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4CA6D1" w14:textId="435B2593" w:rsidR="003B0E67" w:rsidRPr="00326931" w:rsidRDefault="003B0E67" w:rsidP="005C4BE9">
      <w:pPr>
        <w:rPr>
          <w:rStyle w:val="Cdigofuenteinline"/>
        </w:rPr>
      </w:pPr>
    </w:p>
    <w:p w14:paraId="2020CDA0" w14:textId="357C623A" w:rsidR="005C4BE9" w:rsidRPr="0009320A" w:rsidRDefault="008E30BD" w:rsidP="005C4BE9">
      <w:pPr>
        <w:pStyle w:val="TtuloApartado1sinnivel"/>
      </w:pPr>
      <w:r>
        <w:t xml:space="preserve">Actividad 3: </w:t>
      </w:r>
      <w:r w:rsidR="002D7345" w:rsidRPr="002D7345">
        <w:t>Análisis de la deforestación en la selva amazónica con técnicas de segmentación</w:t>
      </w:r>
    </w:p>
    <w:p w14:paraId="4D1B6520" w14:textId="77777777" w:rsidR="008A1A30" w:rsidRDefault="008A1A30" w:rsidP="008E30BD"/>
    <w:p w14:paraId="6D3EFEF7" w14:textId="77777777" w:rsidR="005C4BE9" w:rsidRDefault="005C4BE9" w:rsidP="005C4BE9">
      <w:pPr>
        <w:pStyle w:val="TtuloApartado3"/>
      </w:pPr>
      <w:r w:rsidRPr="005241B8">
        <w:t>Objetivos</w:t>
      </w:r>
      <w:r w:rsidRPr="0015347F">
        <w:t xml:space="preserve"> </w:t>
      </w:r>
    </w:p>
    <w:p w14:paraId="24C82AEA" w14:textId="77777777" w:rsidR="005C4BE9" w:rsidRDefault="005C4BE9" w:rsidP="005C4BE9"/>
    <w:p w14:paraId="7BA524ED" w14:textId="2E5E2BBB" w:rsidR="008E30BD" w:rsidRDefault="008E30BD" w:rsidP="008E30BD">
      <w:r w:rsidRPr="008E30BD">
        <w:t>El objetivo central de est</w:t>
      </w:r>
      <w:r w:rsidR="00170A1C">
        <w:t>a</w:t>
      </w:r>
      <w:r w:rsidRPr="008E30BD">
        <w:t xml:space="preserve"> </w:t>
      </w:r>
      <w:r w:rsidR="00170A1C">
        <w:t>actividad</w:t>
      </w:r>
      <w:r w:rsidRPr="008E30BD">
        <w:t xml:space="preserve"> es aplicar técnicas avanzadas de procesamiento de imágenes para analizar el fenómeno de la deforestación en la selva amazónica, con un enfoque particular en la evaluación del impacto de las iniciativas de conservación en el Bosque Nacional </w:t>
      </w:r>
      <w:proofErr w:type="spellStart"/>
      <w:r w:rsidRPr="008E30BD">
        <w:t>Jamanxim</w:t>
      </w:r>
      <w:proofErr w:type="spellEnd"/>
      <w:r w:rsidRPr="008E30BD">
        <w:t>, situado en Brasil. Específicamente, se busca realizar un cálculo automatizado de la extensión de la región deforestada en este bosque utilizando imágenes satelitales de alta resolución.</w:t>
      </w:r>
    </w:p>
    <w:p w14:paraId="2A0D73C5" w14:textId="77777777" w:rsidR="008E30BD" w:rsidRPr="008E30BD" w:rsidRDefault="008E30BD" w:rsidP="008E30BD"/>
    <w:p w14:paraId="0986869F" w14:textId="735A21AD" w:rsidR="008E30BD" w:rsidRDefault="008E30BD" w:rsidP="008E30BD">
      <w:r w:rsidRPr="008E30BD">
        <w:t xml:space="preserve">El Bosque Nacional </w:t>
      </w:r>
      <w:proofErr w:type="spellStart"/>
      <w:r w:rsidRPr="008E30BD">
        <w:t>Jamanxim</w:t>
      </w:r>
      <w:proofErr w:type="spellEnd"/>
      <w:r w:rsidRPr="008E30BD">
        <w:t>, con una extensión aproximada de 860</w:t>
      </w:r>
      <w:r>
        <w:t xml:space="preserve"> </w:t>
      </w:r>
      <w:r w:rsidRPr="008E30BD">
        <w:t>000 hectáreas, juega un papel crucial en la preservación de la biodiversidad y el equilibrio ecológico de la región amazónica. Debido a su relevancia, el estudio de su estado de conservación a lo largo del tiempo es fundamental para evaluar la eficacia de las políticas de protección y conservación implementadas en la región.</w:t>
      </w:r>
    </w:p>
    <w:p w14:paraId="01A14603" w14:textId="77777777" w:rsidR="008E30BD" w:rsidRPr="008E30BD" w:rsidRDefault="008E30BD" w:rsidP="008E30BD"/>
    <w:p w14:paraId="08E7323E" w14:textId="78AEAB85" w:rsidR="008E30BD" w:rsidRDefault="008E30BD" w:rsidP="008E30BD">
      <w:r w:rsidRPr="008E30BD">
        <w:t xml:space="preserve">Para realizar este análisis, se emplearán veinte imágenes satelitales correspondientes a los años 2000-2019 (ver </w:t>
      </w:r>
      <w:r>
        <w:t>f</w:t>
      </w:r>
      <w:r w:rsidRPr="008E30BD">
        <w:t>igura 1). Estas imágenes, obtenidas del observatorio de la Tierra de la NASA, permiten realizar un seguimiento temporal detallado de los cambios en la cobertura forestal. De este modo, se podrá evaluar no solo la extensión de la deforestación, sino también la efectividad de las estrategias de conservación a lo largo de las dos últimas décadas.</w:t>
      </w:r>
    </w:p>
    <w:p w14:paraId="1AFDA8FC" w14:textId="77777777" w:rsidR="008E30BD" w:rsidRPr="008E30BD" w:rsidRDefault="008E30BD" w:rsidP="008E30BD"/>
    <w:p w14:paraId="67255EA9" w14:textId="7B419FF7" w:rsidR="00ED22C8" w:rsidRDefault="008E30BD" w:rsidP="008E30BD">
      <w:r w:rsidRPr="008E30BD">
        <w:t xml:space="preserve">La </w:t>
      </w:r>
      <w:r>
        <w:rPr>
          <w:b/>
          <w:bCs/>
        </w:rPr>
        <w:t>f</w:t>
      </w:r>
      <w:r w:rsidRPr="008E30BD">
        <w:rPr>
          <w:b/>
          <w:bCs/>
        </w:rPr>
        <w:t>igura 1</w:t>
      </w:r>
      <w:r w:rsidRPr="008E30BD">
        <w:t xml:space="preserve"> es un </w:t>
      </w:r>
      <w:r w:rsidRPr="008E30BD">
        <w:rPr>
          <w:b/>
          <w:bCs/>
        </w:rPr>
        <w:t>GIF</w:t>
      </w:r>
      <w:r w:rsidRPr="008E30BD">
        <w:t xml:space="preserve"> que contiene las </w:t>
      </w:r>
      <w:r w:rsidR="00170A1C">
        <w:t>veinte</w:t>
      </w:r>
      <w:r w:rsidRPr="008E30BD">
        <w:t xml:space="preserve"> imágenes satelitales correspondientes a los años mencionados, permitiendo observar los cambios en la cobertura forestal a </w:t>
      </w:r>
      <w:r w:rsidRPr="008E30BD">
        <w:lastRenderedPageBreak/>
        <w:t xml:space="preserve">lo largo del tiempo. El procesamiento de estas imágenes incluirá el uso de técnicas avanzadas de análisis de imágenes, como las transformaciones de intensidad y mejora de contraste, los filtros espaciales para eliminar ruido y realce de detalles, y técnicas de segmentación para identificar áreas deforestadas, lo que permitirá una evaluación precisa de los cambios en la cobertura forestal del Bosque Nacional </w:t>
      </w:r>
      <w:proofErr w:type="spellStart"/>
      <w:r w:rsidRPr="008E30BD">
        <w:t>Jamanxim</w:t>
      </w:r>
      <w:proofErr w:type="spellEnd"/>
      <w:r w:rsidRPr="008E30BD">
        <w:t>.</w:t>
      </w:r>
    </w:p>
    <w:p w14:paraId="76FB63E0" w14:textId="6F21CCEC" w:rsidR="006C2974" w:rsidRDefault="006C2974" w:rsidP="00644CB1"/>
    <w:p w14:paraId="5738BBED" w14:textId="368E6477" w:rsidR="00644CB1" w:rsidRDefault="00644CB1" w:rsidP="006C2974">
      <w:pPr>
        <w:jc w:val="center"/>
      </w:pPr>
      <w:r>
        <w:rPr>
          <w:rFonts w:cs="UnitOT-Light"/>
          <w:noProof/>
          <w:szCs w:val="22"/>
        </w:rPr>
        <w:drawing>
          <wp:inline distT="0" distB="0" distL="0" distR="0" wp14:anchorId="0FB0FC41" wp14:editId="13CA06FC">
            <wp:extent cx="3467100" cy="3852193"/>
            <wp:effectExtent l="0" t="0" r="0" b="0"/>
            <wp:docPr id="870408248" name="Picture 1" descr="A green area with many light sp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08248" name="Picture 1" descr="A green area with many light spots&#10;&#10;Description automatically generated with medium confidence"/>
                    <pic:cNvPicPr/>
                  </pic:nvPicPr>
                  <pic:blipFill>
                    <a:blip r:embed="rId11"/>
                    <a:stretch>
                      <a:fillRect/>
                    </a:stretch>
                  </pic:blipFill>
                  <pic:spPr>
                    <a:xfrm>
                      <a:off x="0" y="0"/>
                      <a:ext cx="3471540" cy="3857126"/>
                    </a:xfrm>
                    <a:prstGeom prst="rect">
                      <a:avLst/>
                    </a:prstGeom>
                  </pic:spPr>
                </pic:pic>
              </a:graphicData>
            </a:graphic>
          </wp:inline>
        </w:drawing>
      </w:r>
    </w:p>
    <w:p w14:paraId="5C676779" w14:textId="1A830E72" w:rsidR="006C2974" w:rsidRPr="004C1435" w:rsidRDefault="00174C0E" w:rsidP="004C1435">
      <w:pPr>
        <w:pStyle w:val="Piedefoto-tabla"/>
        <w:rPr>
          <w:i/>
        </w:rPr>
      </w:pPr>
      <w:r w:rsidRPr="00174C0E">
        <w:t xml:space="preserve">Figura 1: Evolución de la </w:t>
      </w:r>
      <w:r w:rsidR="00990326">
        <w:t>d</w:t>
      </w:r>
      <w:r w:rsidRPr="00174C0E">
        <w:t xml:space="preserve">eforestación </w:t>
      </w:r>
      <w:r w:rsidR="00990326">
        <w:t xml:space="preserve">del </w:t>
      </w:r>
      <w:r w:rsidRPr="00174C0E">
        <w:t xml:space="preserve">Bosque Nacional </w:t>
      </w:r>
      <w:proofErr w:type="spellStart"/>
      <w:r w:rsidRPr="00174C0E">
        <w:t>Jamanxim</w:t>
      </w:r>
      <w:proofErr w:type="spellEnd"/>
      <w:r w:rsidRPr="00174C0E">
        <w:t>, en la región amazónica de Brasil (entre los años 2000-2019)</w:t>
      </w:r>
      <w:r w:rsidR="007B1BA1">
        <w:t>.</w:t>
      </w:r>
      <w:r w:rsidRPr="00174C0E">
        <w:t xml:space="preserve"> Un Análisis a </w:t>
      </w:r>
      <w:r w:rsidR="001031D4">
        <w:t>t</w:t>
      </w:r>
      <w:r w:rsidRPr="00174C0E">
        <w:t xml:space="preserve">ravés de </w:t>
      </w:r>
      <w:r w:rsidR="001031D4">
        <w:t>i</w:t>
      </w:r>
      <w:r w:rsidRPr="00174C0E">
        <w:t xml:space="preserve">mágenes Landsat en </w:t>
      </w:r>
      <w:r w:rsidR="001031D4">
        <w:t>c</w:t>
      </w:r>
      <w:r w:rsidRPr="00174C0E">
        <w:t xml:space="preserve">olor </w:t>
      </w:r>
      <w:r w:rsidR="001031D4">
        <w:t>n</w:t>
      </w:r>
      <w:r w:rsidRPr="00174C0E">
        <w:t>atural</w:t>
      </w:r>
      <w:r w:rsidR="007B1BA1">
        <w:t>.</w:t>
      </w:r>
      <w:r w:rsidR="00A809E6">
        <w:t xml:space="preserve"> </w:t>
      </w:r>
      <w:r w:rsidR="00A809E6" w:rsidRPr="008E30BD">
        <w:rPr>
          <w:lang w:val="en-GB"/>
        </w:rPr>
        <w:t xml:space="preserve">Fuente: </w:t>
      </w:r>
      <w:r w:rsidRPr="008E30BD">
        <w:rPr>
          <w:lang w:val="en-GB"/>
        </w:rPr>
        <w:t>NASA Earth Observatory.</w:t>
      </w:r>
      <w:r w:rsidR="003C2F65" w:rsidRPr="008E30BD">
        <w:rPr>
          <w:lang w:val="en-GB"/>
        </w:rPr>
        <w:t xml:space="preserve"> (</w:t>
      </w:r>
      <w:proofErr w:type="spellStart"/>
      <w:r w:rsidR="003C2F65" w:rsidRPr="008E30BD">
        <w:rPr>
          <w:lang w:val="en-GB"/>
        </w:rPr>
        <w:t>s.f.</w:t>
      </w:r>
      <w:proofErr w:type="spellEnd"/>
      <w:r w:rsidR="003C2F65" w:rsidRPr="008E30BD">
        <w:rPr>
          <w:lang w:val="en-GB"/>
        </w:rPr>
        <w:t>).</w:t>
      </w:r>
      <w:r w:rsidR="00924D24" w:rsidRPr="008E30BD">
        <w:rPr>
          <w:lang w:val="en-GB"/>
        </w:rPr>
        <w:t xml:space="preserve"> </w:t>
      </w:r>
      <w:r w:rsidR="0072640D" w:rsidRPr="008E30BD">
        <w:rPr>
          <w:i/>
          <w:lang w:val="en-GB"/>
        </w:rPr>
        <w:t>Making Sense of Amazon Deforestation Patterns. </w:t>
      </w:r>
      <w:hyperlink r:id="rId12" w:history="1">
        <w:r w:rsidR="004F2AC6" w:rsidRPr="00CC6DCD">
          <w:rPr>
            <w:rStyle w:val="Hipervnculo"/>
            <w:sz w:val="19"/>
          </w:rPr>
          <w:t>https://earthobservatory.nasa.gov/images/145888/making-sense-of-amazon-deforestation-patterns</w:t>
        </w:r>
      </w:hyperlink>
    </w:p>
    <w:p w14:paraId="222DABE4" w14:textId="4D2820E5" w:rsidR="006C2974" w:rsidRDefault="008E30BD" w:rsidP="008E30BD">
      <w:pPr>
        <w:spacing w:after="160" w:line="259" w:lineRule="auto"/>
        <w:jc w:val="left"/>
      </w:pPr>
      <w:r>
        <w:br w:type="page"/>
      </w:r>
    </w:p>
    <w:p w14:paraId="44B31B37" w14:textId="77777777" w:rsidR="005C4BE9" w:rsidRPr="005241B8" w:rsidRDefault="005C4BE9" w:rsidP="005C4BE9">
      <w:pPr>
        <w:pStyle w:val="TtuloApartado3"/>
      </w:pPr>
      <w:r w:rsidRPr="005241B8">
        <w:lastRenderedPageBreak/>
        <w:t>Pautas de elaboración</w:t>
      </w:r>
    </w:p>
    <w:p w14:paraId="2627D942" w14:textId="77777777" w:rsidR="005C4BE9" w:rsidRDefault="005C4BE9" w:rsidP="008E30BD"/>
    <w:p w14:paraId="0F05157A" w14:textId="477A636C" w:rsidR="008E30BD" w:rsidRDefault="008E30BD" w:rsidP="008E30BD">
      <w:r w:rsidRPr="008E30BD">
        <w:t>En est</w:t>
      </w:r>
      <w:r>
        <w:t>a</w:t>
      </w:r>
      <w:r w:rsidRPr="008E30BD">
        <w:t xml:space="preserve"> </w:t>
      </w:r>
      <w:r>
        <w:t>actividad</w:t>
      </w:r>
      <w:r w:rsidRPr="008E30BD">
        <w:t xml:space="preserve">, se implementarán diversas técnicas avanzadas de procesamiento de imágenes con el objetivo de analizar y evaluar la deforestación en el Bosque Nacional </w:t>
      </w:r>
      <w:proofErr w:type="spellStart"/>
      <w:r w:rsidRPr="008E30BD">
        <w:t>Jamanxim</w:t>
      </w:r>
      <w:proofErr w:type="spellEnd"/>
      <w:r w:rsidRPr="008E30BD">
        <w:t xml:space="preserve"> a lo largo del tiempo. Las técnicas aplicadas incluyen:</w:t>
      </w:r>
    </w:p>
    <w:p w14:paraId="1D262A4D" w14:textId="77777777" w:rsidR="008E30BD" w:rsidRPr="008E30BD" w:rsidRDefault="008E30BD" w:rsidP="008E30BD"/>
    <w:p w14:paraId="5115B080" w14:textId="4146A120" w:rsidR="008E30BD" w:rsidRPr="008E30BD" w:rsidRDefault="008E30BD" w:rsidP="008E30BD">
      <w:pPr>
        <w:pStyle w:val="Vietaprimernivel"/>
      </w:pPr>
      <w:r w:rsidRPr="008E30BD">
        <w:rPr>
          <w:b/>
          <w:bCs/>
        </w:rPr>
        <w:t>Ajuste de intensidad y mejora de contraste</w:t>
      </w:r>
      <w:r w:rsidRPr="008E30BD">
        <w:t xml:space="preserve">: </w:t>
      </w:r>
      <w:r w:rsidR="00170A1C" w:rsidRPr="008E30BD">
        <w:t xml:space="preserve">se </w:t>
      </w:r>
      <w:r w:rsidRPr="008E30BD">
        <w:t xml:space="preserve">emplearán métodos como la </w:t>
      </w:r>
      <w:r w:rsidRPr="008E30BD">
        <w:rPr>
          <w:b/>
          <w:bCs/>
        </w:rPr>
        <w:t>ecualización del histograma</w:t>
      </w:r>
      <w:r w:rsidRPr="008E30BD">
        <w:t xml:space="preserve"> o la </w:t>
      </w:r>
      <w:r w:rsidRPr="008E30BD">
        <w:rPr>
          <w:b/>
          <w:bCs/>
        </w:rPr>
        <w:t>transformación de la intensidad</w:t>
      </w:r>
      <w:r w:rsidRPr="008E30BD">
        <w:t xml:space="preserve"> para resaltar las áreas deforestadas de manera efectiva. Estas técnicas permiten mejorar la visibilidad de las zonas de interés y aumentar el contraste entre las áreas deforestadas y el fondo, facilitando su identificación.</w:t>
      </w:r>
    </w:p>
    <w:p w14:paraId="48210DC5" w14:textId="12E12635" w:rsidR="008E30BD" w:rsidRPr="008E30BD" w:rsidRDefault="008E30BD" w:rsidP="008E30BD">
      <w:pPr>
        <w:pStyle w:val="Vietaprimernivel"/>
      </w:pPr>
      <w:r w:rsidRPr="008E30BD">
        <w:rPr>
          <w:b/>
          <w:bCs/>
        </w:rPr>
        <w:t>Segmentación por umbral</w:t>
      </w:r>
      <w:r w:rsidRPr="008E30BD">
        <w:t xml:space="preserve">: </w:t>
      </w:r>
      <w:r w:rsidR="00170A1C" w:rsidRPr="008E30BD">
        <w:t xml:space="preserve">para </w:t>
      </w:r>
      <w:r w:rsidRPr="008E30BD">
        <w:t xml:space="preserve">aislar las áreas deforestadas, se utilizarán técnicas de </w:t>
      </w:r>
      <w:r w:rsidRPr="008E30BD">
        <w:rPr>
          <w:b/>
          <w:bCs/>
        </w:rPr>
        <w:t>segmentación por umbral</w:t>
      </w:r>
      <w:r w:rsidRPr="008E30BD">
        <w:t xml:space="preserve">, como el </w:t>
      </w:r>
      <w:r w:rsidRPr="008E30BD">
        <w:rPr>
          <w:b/>
          <w:bCs/>
        </w:rPr>
        <w:t xml:space="preserve">método de </w:t>
      </w:r>
      <w:proofErr w:type="spellStart"/>
      <w:r w:rsidRPr="008E30BD">
        <w:rPr>
          <w:b/>
          <w:bCs/>
        </w:rPr>
        <w:t>Otsu</w:t>
      </w:r>
      <w:proofErr w:type="spellEnd"/>
      <w:r w:rsidRPr="008E30BD">
        <w:t xml:space="preserve"> y </w:t>
      </w:r>
      <w:proofErr w:type="spellStart"/>
      <w:r w:rsidRPr="008E30BD">
        <w:rPr>
          <w:b/>
          <w:bCs/>
        </w:rPr>
        <w:t>Otsu</w:t>
      </w:r>
      <w:proofErr w:type="spellEnd"/>
      <w:r w:rsidRPr="008E30BD">
        <w:rPr>
          <w:b/>
          <w:bCs/>
        </w:rPr>
        <w:t xml:space="preserve"> adaptativo</w:t>
      </w:r>
      <w:r w:rsidRPr="008E30BD">
        <w:t>. Estos métodos permiten determinar el umbral óptimo para separar las áreas de interés del fondo, ofreciendo una primera aproximación para identificar las zonas afectadas por la deforestación.</w:t>
      </w:r>
    </w:p>
    <w:p w14:paraId="371A0E4A" w14:textId="6A17079C" w:rsidR="008E30BD" w:rsidRPr="008E30BD" w:rsidRDefault="008E30BD" w:rsidP="008E30BD">
      <w:pPr>
        <w:pStyle w:val="Vietaprimernivel"/>
      </w:pPr>
      <w:r w:rsidRPr="008E30BD">
        <w:rPr>
          <w:b/>
          <w:bCs/>
        </w:rPr>
        <w:t>Segmentación por color</w:t>
      </w:r>
      <w:r w:rsidRPr="008E30BD">
        <w:t xml:space="preserve">: </w:t>
      </w:r>
      <w:r w:rsidR="00170A1C" w:rsidRPr="008E30BD">
        <w:t xml:space="preserve">en </w:t>
      </w:r>
      <w:r w:rsidRPr="008E30BD">
        <w:t xml:space="preserve">este caso, la segmentación basada en el color puede ser muy relevante, ya que las áreas deforestadas suelen tener tonos marrones o rojizos, mientras que la vegetación intacta tiene una tonalidad verde. Se utilizarán espacios de color como </w:t>
      </w:r>
      <w:proofErr w:type="spellStart"/>
      <w:r w:rsidRPr="008E30BD">
        <w:rPr>
          <w:b/>
          <w:bCs/>
        </w:rPr>
        <w:t>Lab</w:t>
      </w:r>
      <w:proofErr w:type="spellEnd"/>
      <w:r w:rsidRPr="008E30BD">
        <w:t xml:space="preserve"> y </w:t>
      </w:r>
      <w:r w:rsidRPr="008E30BD">
        <w:rPr>
          <w:b/>
          <w:bCs/>
        </w:rPr>
        <w:t>HSV</w:t>
      </w:r>
      <w:r w:rsidRPr="008E30BD">
        <w:t xml:space="preserve"> para realizar la segmentación, ya que en estos espacios los colores se separan de manera más clara y son más fáciles de manipular que en el espacio RGB. El uso de estos espacios permite una segmentación más precisa, al aprovechar las diferencias de color entre la vegetación y las zonas deforestadas.</w:t>
      </w:r>
    </w:p>
    <w:p w14:paraId="7DA310E9" w14:textId="5F6C8A02" w:rsidR="008E30BD" w:rsidRPr="008E30BD" w:rsidRDefault="008E30BD" w:rsidP="008E30BD">
      <w:pPr>
        <w:pStyle w:val="Vietaprimernivel"/>
      </w:pPr>
      <w:r w:rsidRPr="008E30BD">
        <w:rPr>
          <w:b/>
          <w:bCs/>
        </w:rPr>
        <w:t>Mejora de la segmentación por umbral</w:t>
      </w:r>
      <w:r w:rsidRPr="008E30BD">
        <w:t xml:space="preserve">: </w:t>
      </w:r>
      <w:r w:rsidR="00170A1C" w:rsidRPr="008E30BD">
        <w:t xml:space="preserve">para </w:t>
      </w:r>
      <w:r w:rsidRPr="008E30BD">
        <w:t xml:space="preserve">refinar los resultados obtenidos en la segmentación inicial, se aplicarán </w:t>
      </w:r>
      <w:r w:rsidRPr="008E30BD">
        <w:rPr>
          <w:b/>
          <w:bCs/>
        </w:rPr>
        <w:t>operadores morfológicos</w:t>
      </w:r>
      <w:r w:rsidRPr="008E30BD">
        <w:t>. Estos operadores ayudan a limpiar los resultados, eliminando pequeños artefactos o ruidos, y mejorando la definición de las áreas deforestadas. La combinación de la segmentación por umbral y la morfología proporciona resultados más robustos.</w:t>
      </w:r>
    </w:p>
    <w:p w14:paraId="73CCA74A" w14:textId="67B30851" w:rsidR="008E30BD" w:rsidRPr="008E30BD" w:rsidRDefault="008E30BD" w:rsidP="008E30BD">
      <w:pPr>
        <w:pStyle w:val="Vietaprimernivel"/>
      </w:pPr>
      <w:r w:rsidRPr="008E30BD">
        <w:rPr>
          <w:b/>
          <w:bCs/>
        </w:rPr>
        <w:lastRenderedPageBreak/>
        <w:t>Obtención de imágenes binarias</w:t>
      </w:r>
      <w:r w:rsidRPr="008E30BD">
        <w:t xml:space="preserve">: </w:t>
      </w:r>
      <w:r w:rsidR="00170A1C" w:rsidRPr="008E30BD">
        <w:t xml:space="preserve">tras </w:t>
      </w:r>
      <w:r w:rsidRPr="008E30BD">
        <w:t xml:space="preserve">la segmentación y su mejora, las imágenes se transformarán en representaciones </w:t>
      </w:r>
      <w:r w:rsidRPr="008E30BD">
        <w:rPr>
          <w:b/>
          <w:bCs/>
        </w:rPr>
        <w:t>binarias</w:t>
      </w:r>
      <w:r w:rsidRPr="008E30BD">
        <w:t>. Este paso facilita el análisis, ya que las zonas deforestadas se representan como píxeles blancos, mientras que el resto de la imagen se convierte en negro. La conversión a imágenes binarias simplifica los cálculos y la interpretación de los resultados.</w:t>
      </w:r>
    </w:p>
    <w:p w14:paraId="0D3AAA69" w14:textId="3EEF114A" w:rsidR="008E30BD" w:rsidRPr="008E30BD" w:rsidRDefault="008E30BD" w:rsidP="008E30BD">
      <w:pPr>
        <w:pStyle w:val="Vietaprimernivel"/>
      </w:pPr>
      <w:r w:rsidRPr="008E30BD">
        <w:rPr>
          <w:b/>
          <w:bCs/>
        </w:rPr>
        <w:t xml:space="preserve">Cálculo del área deforestada en </w:t>
      </w:r>
      <w:r>
        <w:rPr>
          <w:b/>
          <w:bCs/>
        </w:rPr>
        <w:t>k</w:t>
      </w:r>
      <w:r w:rsidRPr="008E30BD">
        <w:rPr>
          <w:b/>
          <w:bCs/>
        </w:rPr>
        <w:t>m²</w:t>
      </w:r>
      <w:r w:rsidRPr="008E30BD">
        <w:t xml:space="preserve">: </w:t>
      </w:r>
      <w:r w:rsidR="00170A1C" w:rsidRPr="008E30BD">
        <w:t xml:space="preserve">para </w:t>
      </w:r>
      <w:r w:rsidRPr="008E30BD">
        <w:t xml:space="preserve">cuantificar la extensión de la deforestación, se calculará el área afectada en </w:t>
      </w:r>
      <w:r w:rsidRPr="008E30BD">
        <w:rPr>
          <w:b/>
          <w:bCs/>
        </w:rPr>
        <w:t>kilómetros cuadrados (</w:t>
      </w:r>
      <w:r>
        <w:rPr>
          <w:b/>
          <w:bCs/>
        </w:rPr>
        <w:t>k</w:t>
      </w:r>
      <w:r w:rsidRPr="008E30BD">
        <w:rPr>
          <w:b/>
          <w:bCs/>
        </w:rPr>
        <w:t>m²)</w:t>
      </w:r>
      <w:r w:rsidRPr="008E30BD">
        <w:t xml:space="preserve">, teniendo en cuenta que </w:t>
      </w:r>
      <w:r w:rsidRPr="008E30BD">
        <w:rPr>
          <w:b/>
          <w:bCs/>
        </w:rPr>
        <w:t xml:space="preserve">20 </w:t>
      </w:r>
      <w:r>
        <w:rPr>
          <w:b/>
          <w:bCs/>
        </w:rPr>
        <w:t>k</w:t>
      </w:r>
      <w:r w:rsidRPr="008E30BD">
        <w:rPr>
          <w:b/>
          <w:bCs/>
        </w:rPr>
        <w:t>m equivalen aproximadamente a 51 píxeles</w:t>
      </w:r>
      <w:r w:rsidRPr="008E30BD">
        <w:t xml:space="preserve"> en las imágenes satelitales utilizadas. Este cálculo permitirá determinar con precisión la magnitud de la deforestación en la región.</w:t>
      </w:r>
    </w:p>
    <w:p w14:paraId="07C82A55" w14:textId="5D462A91" w:rsidR="00A24CAB" w:rsidRDefault="008E30BD" w:rsidP="008E30BD">
      <w:pPr>
        <w:pStyle w:val="Vietaprimernivel"/>
      </w:pPr>
      <w:r w:rsidRPr="008E30BD">
        <w:rPr>
          <w:b/>
          <w:bCs/>
        </w:rPr>
        <w:t>Análisis de los resultados obtenidos</w:t>
      </w:r>
      <w:r w:rsidRPr="008E30BD">
        <w:t xml:space="preserve">: </w:t>
      </w:r>
      <w:r w:rsidR="00F15F35" w:rsidRPr="008E30BD">
        <w:t>finalmente</w:t>
      </w:r>
      <w:r w:rsidRPr="008E30BD">
        <w:t>, se llevará a cabo un análisis detallado de los resultados, evaluando las tendencias y variaciones de la deforestación a lo largo del tiempo. Este análisis permitirá comprender cómo han cambiado las áreas deforestadas y proporcionar información sobre la efectividad de las estrategias de conservación en la región.</w:t>
      </w:r>
    </w:p>
    <w:p w14:paraId="1E2673D2" w14:textId="03179C2A" w:rsidR="005C4BE9" w:rsidRDefault="005C4BE9" w:rsidP="008E30BD"/>
    <w:p w14:paraId="75711548" w14:textId="7CF4F638" w:rsidR="008E30BD" w:rsidRPr="008E30BD" w:rsidRDefault="008E30BD" w:rsidP="008E30BD">
      <w:pPr>
        <w:rPr>
          <w:b/>
          <w:bCs/>
        </w:rPr>
      </w:pPr>
      <w:r w:rsidRPr="008E30BD">
        <w:rPr>
          <w:b/>
          <w:bCs/>
        </w:rPr>
        <w:t>Extensión y formato</w:t>
      </w:r>
    </w:p>
    <w:p w14:paraId="1DA412C4" w14:textId="77777777" w:rsidR="008E30BD" w:rsidRDefault="008E30BD" w:rsidP="008E30BD"/>
    <w:p w14:paraId="58F30318" w14:textId="77777777" w:rsidR="008E30BD" w:rsidRDefault="008E30BD" w:rsidP="008E30BD">
      <w:r w:rsidRPr="008E30BD">
        <w:t>La memoria explicativa debe tener el formato de un artículo científico y debe ser entregada en formato PDF con un máximo de 15 páginas. A continuación, se proporcionan directrices detalladas para cada sección de la memoria:</w:t>
      </w:r>
    </w:p>
    <w:p w14:paraId="649677B3" w14:textId="77777777" w:rsidR="008E30BD" w:rsidRPr="008E30BD" w:rsidRDefault="008E30BD" w:rsidP="008E30BD"/>
    <w:p w14:paraId="7DCA8309" w14:textId="7914885D" w:rsidR="008E30BD" w:rsidRPr="008E30BD" w:rsidRDefault="008E30BD" w:rsidP="008E30BD">
      <w:pPr>
        <w:pStyle w:val="Vietaprimernivel"/>
      </w:pPr>
      <w:r w:rsidRPr="008E30BD">
        <w:rPr>
          <w:b/>
          <w:bCs/>
        </w:rPr>
        <w:t>Resumen:</w:t>
      </w:r>
      <w:r w:rsidRPr="008E30BD">
        <w:t xml:space="preserve"> </w:t>
      </w:r>
      <w:r w:rsidR="00F15F35" w:rsidRPr="008E30BD">
        <w:t xml:space="preserve">en </w:t>
      </w:r>
      <w:r w:rsidRPr="008E30BD">
        <w:t xml:space="preserve">esta sección, se debe ofrecer una breve sinopsis del propósito de la actividad, los resultados obtenidos y las conclusiones alcanzadas, centrándose en el uso de técnicas de segmentación para analizar la deforestación en imágenes satelitales. Se debe incluir una visión general de cómo estas técnicas, como la segmentación por umbral y por color, han permitido identificar y cuantificar las áreas deforestadas. Además, se deben destacar los resultados más relevantes obtenidos en cuanto a la precisión de la segmentación, el impacto en la visibilidad </w:t>
      </w:r>
      <w:r w:rsidRPr="008E30BD">
        <w:lastRenderedPageBreak/>
        <w:t>de las áreas deforestadas y cómo los métodos utilizados contribuyeron al análisis temporal de los cambios en la cobertura forestal.</w:t>
      </w:r>
    </w:p>
    <w:p w14:paraId="5D11EFDF" w14:textId="2108842F" w:rsidR="008E30BD" w:rsidRPr="008E30BD" w:rsidRDefault="008E30BD" w:rsidP="008E30BD">
      <w:pPr>
        <w:pStyle w:val="Vietaprimernivel"/>
      </w:pPr>
      <w:r w:rsidRPr="008E30BD">
        <w:rPr>
          <w:b/>
          <w:bCs/>
        </w:rPr>
        <w:t>Introducción</w:t>
      </w:r>
      <w:r w:rsidRPr="008E30BD">
        <w:t xml:space="preserve">: </w:t>
      </w:r>
      <w:r w:rsidR="00F15F35" w:rsidRPr="008E30BD">
        <w:t xml:space="preserve">contextualiza </w:t>
      </w:r>
      <w:r w:rsidRPr="008E30BD">
        <w:t>la importancia del análisis de la deforestación mediante técnicas de segmentación dentro del procesamiento digital de imágenes. Explica cómo las técnicas de segmentación permiten identificar áreas específicas de interés, como las zonas deforestadas, en imágenes de satélite. Además, describe cómo la segmentación por umbral, junto con técnicas como la segmentación basada en color, puede mejorar la identificación y el análisis de la deforestación. Se debe abordar el contexto de la conservación ambiental y cómo estos métodos son fundamentales para la evaluación y monitoreo de los cambios en la cobertura forestal a lo largo del tiempo.</w:t>
      </w:r>
    </w:p>
    <w:p w14:paraId="142C24BE" w14:textId="6CE57361" w:rsidR="008E30BD" w:rsidRPr="008E30BD" w:rsidRDefault="008E30BD" w:rsidP="008E30BD">
      <w:pPr>
        <w:pStyle w:val="Vietaprimernivel"/>
      </w:pPr>
      <w:r w:rsidRPr="008E30BD">
        <w:rPr>
          <w:b/>
        </w:rPr>
        <w:t xml:space="preserve">Material y </w:t>
      </w:r>
      <w:r w:rsidR="00F15F35" w:rsidRPr="008E30BD">
        <w:rPr>
          <w:b/>
        </w:rPr>
        <w:t>métodos</w:t>
      </w:r>
      <w:r w:rsidRPr="008E30BD">
        <w:t xml:space="preserve">: </w:t>
      </w:r>
      <w:r w:rsidR="00F15F35">
        <w:t>e</w:t>
      </w:r>
      <w:r w:rsidRPr="008E30BD">
        <w:t xml:space="preserve">n esta sección, se describen los materiales utilizados, incluyendo el software empleado y las imágenes satelitales de entrada. Se debe explicar detalladamente las técnicas de segmentación aplicadas para analizar la deforestación, tales como la segmentación por umbral (como </w:t>
      </w:r>
      <w:proofErr w:type="spellStart"/>
      <w:r w:rsidRPr="008E30BD">
        <w:t>Otsu</w:t>
      </w:r>
      <w:proofErr w:type="spellEnd"/>
      <w:r w:rsidRPr="008E30BD">
        <w:t xml:space="preserve"> y </w:t>
      </w:r>
      <w:proofErr w:type="spellStart"/>
      <w:r w:rsidRPr="008E30BD">
        <w:t>Otsu</w:t>
      </w:r>
      <w:proofErr w:type="spellEnd"/>
      <w:r w:rsidRPr="008E30BD">
        <w:t xml:space="preserve"> adaptativo) y la segmentación basada en color (espacios de color como </w:t>
      </w:r>
      <w:proofErr w:type="spellStart"/>
      <w:r w:rsidRPr="008E30BD">
        <w:t>Lab</w:t>
      </w:r>
      <w:proofErr w:type="spellEnd"/>
      <w:r w:rsidRPr="008E30BD">
        <w:t xml:space="preserve"> o HSV). Proporcione una descripción clara de cada técnica sin hacer referencia a un lenguaje de programación específico, para asegurar que cualquier lector pueda comprender y aplicar las metodologías descritas. También es importante detallar los pasos experimentales para que el lector pueda reproducir el proceso, incluyendo la obtención de imágenes binarias y el cálculo del área deforestada.</w:t>
      </w:r>
      <w:r w:rsidRPr="008E30BD">
        <w:rPr>
          <w:b/>
        </w:rPr>
        <w:t xml:space="preserve"> </w:t>
      </w:r>
    </w:p>
    <w:p w14:paraId="7C8A419F" w14:textId="3C0A41AA" w:rsidR="008E30BD" w:rsidRPr="008E30BD" w:rsidRDefault="008E30BD" w:rsidP="008E30BD">
      <w:pPr>
        <w:pStyle w:val="Vietaprimernivel"/>
      </w:pPr>
      <w:r w:rsidRPr="008E30BD">
        <w:rPr>
          <w:b/>
        </w:rPr>
        <w:t>Resultados</w:t>
      </w:r>
      <w:r w:rsidRPr="008E30BD">
        <w:t xml:space="preserve">: </w:t>
      </w:r>
      <w:r w:rsidR="00F15F35" w:rsidRPr="008E30BD">
        <w:t xml:space="preserve">esta </w:t>
      </w:r>
      <w:r w:rsidRPr="008E30BD">
        <w:t xml:space="preserve">sección debe incluir un análisis detallado de las imágenes antes y después de aplicar las técnicas de segmentación. Utilice figuras, tablas y gráficos para ilustrar el impacto de las técnicas de segmentación en la calidad y precisión de las áreas identificadas como deforestadas. Por ejemplo, se pueden mostrar los resultados de la segmentación por umbral y cómo se aislaron las áreas deforestadas en función de los cambios en los valores de intensidad y color. La interpretación debe incluir reflexiones sobre cómo las técnicas de segmentación </w:t>
      </w:r>
      <w:r w:rsidRPr="008E30BD">
        <w:lastRenderedPageBreak/>
        <w:t>mejoraron la identificación de las zonas deforestadas y cómo el análisis temporal ha mostrado las tendencias y variaciones en la deforestación a lo largo del tiempo.</w:t>
      </w:r>
    </w:p>
    <w:p w14:paraId="5F045E3B" w14:textId="7F6F34B1" w:rsidR="008E30BD" w:rsidRPr="008E30BD" w:rsidRDefault="008E30BD" w:rsidP="008E30BD">
      <w:pPr>
        <w:pStyle w:val="Vietaprimernivel"/>
      </w:pPr>
      <w:r w:rsidRPr="008E30BD">
        <w:rPr>
          <w:b/>
        </w:rPr>
        <w:t>Conclusiones</w:t>
      </w:r>
      <w:r w:rsidRPr="008E30BD">
        <w:t xml:space="preserve">: </w:t>
      </w:r>
      <w:r w:rsidR="00F15F35" w:rsidRPr="008E30BD">
        <w:t xml:space="preserve">en </w:t>
      </w:r>
      <w:r w:rsidRPr="008E30BD">
        <w:t xml:space="preserve">esta sección, se deben resumir los hallazgos más relevantes </w:t>
      </w:r>
      <w:r w:rsidR="00F15F35">
        <w:t>de la actividad</w:t>
      </w:r>
      <w:r w:rsidRPr="008E30BD">
        <w:t>, destacando la efectividad de las técnicas de segmentación en el análisis de la deforestación. Reflexione sobre la precisión de cada técnica aplicada (segmentación por umbral, segmentación basada en color) y su impacto en la identificación de las áreas deforestadas, destacando cuál fue la más eficaz para cada tipo de imagen. Además, se debe considerar si hubo limitaciones en los métodos aplicados, como la influencia de la variabilidad en las condiciones de iluminación o el riesgo de introducir errores en la segmentación debido a la calidad de las imágenes.</w:t>
      </w:r>
    </w:p>
    <w:p w14:paraId="459FE5CF" w14:textId="5E9DFE1E" w:rsidR="008E30BD" w:rsidRDefault="008E30BD" w:rsidP="008E30BD">
      <w:pPr>
        <w:pStyle w:val="Vietaprimernivel"/>
      </w:pPr>
      <w:r w:rsidRPr="008E30BD">
        <w:rPr>
          <w:b/>
        </w:rPr>
        <w:t>Referencias</w:t>
      </w:r>
      <w:r w:rsidRPr="008E30BD">
        <w:t xml:space="preserve">: incluye todas las fuentes bibliográficas utilizadas para comprender y justificar las técnicas de mejora de imagen aplicadas en </w:t>
      </w:r>
      <w:r w:rsidR="00F15F35">
        <w:t>la actividad</w:t>
      </w:r>
      <w:r w:rsidRPr="008E30BD">
        <w:t xml:space="preserve">. Asegúrate de citar libros, artículos científicos, manuales de software y cualquier otro recurso relevante. Asegúrate de seguir un formato de citación adecuado (como APA o IEEE) y de incluir todas las fuentes que hayas consultado para realizar </w:t>
      </w:r>
      <w:r w:rsidR="00F15F35">
        <w:t>la actividad</w:t>
      </w:r>
      <w:r w:rsidRPr="008E30BD">
        <w:t>.</w:t>
      </w:r>
    </w:p>
    <w:p w14:paraId="0AFD4AD7" w14:textId="77777777" w:rsidR="008E30BD" w:rsidRPr="008E30BD" w:rsidRDefault="008E30BD" w:rsidP="008E30BD"/>
    <w:p w14:paraId="0EC15F2B" w14:textId="45B6B814" w:rsidR="008E30BD" w:rsidRDefault="008E30BD" w:rsidP="008E30BD">
      <w:r w:rsidRPr="008E30BD">
        <w:rPr>
          <w:b/>
          <w:bCs/>
        </w:rPr>
        <w:t>Nota:</w:t>
      </w:r>
      <w:r w:rsidRPr="008E30BD">
        <w:t xml:space="preserve"> </w:t>
      </w:r>
      <w:r>
        <w:t>s</w:t>
      </w:r>
      <w:r w:rsidRPr="008E30BD">
        <w:t>i algunos detalles técnicos, cálculos extensos o ejemplos adicionales complementan el análisis sin ser esenciales en el cuerpo principal del informe, pueden incluirse en los anexos. Estos deben estar bien organizados, numerados y titulados de manera clara, asegurando que se haga referencia a ellos en el texto cuando sea necesario. De este modo, se mantiene la claridad y fluidez del informe sin omitir información relevante.</w:t>
      </w:r>
    </w:p>
    <w:p w14:paraId="347C88CD" w14:textId="2898EAA7" w:rsidR="008E30BD" w:rsidRDefault="008E30BD" w:rsidP="008E30BD">
      <w:pPr>
        <w:spacing w:after="160" w:line="259" w:lineRule="auto"/>
        <w:jc w:val="left"/>
      </w:pPr>
      <w:r>
        <w:br w:type="page"/>
      </w:r>
    </w:p>
    <w:p w14:paraId="35203C2E" w14:textId="77777777" w:rsidR="005C4BE9" w:rsidRDefault="005C4BE9" w:rsidP="005C4BE9">
      <w:pPr>
        <w:pStyle w:val="TtuloApartado3"/>
      </w:pPr>
      <w:r w:rsidRPr="005241B8">
        <w:lastRenderedPageBreak/>
        <w:t>Rúbrica</w:t>
      </w:r>
    </w:p>
    <w:p w14:paraId="30B1720D" w14:textId="77777777" w:rsidR="005C4BE9" w:rsidRDefault="005C4BE9" w:rsidP="005C4BE9">
      <w:pPr>
        <w:pStyle w:val="Prrafodelista"/>
        <w:ind w:left="284"/>
      </w:pPr>
    </w:p>
    <w:tbl>
      <w:tblPr>
        <w:tblStyle w:val="Tabladecuadrcula5oscura-nfasis51"/>
        <w:tblW w:w="0" w:type="auto"/>
        <w:tblLook w:val="04A0" w:firstRow="1" w:lastRow="0" w:firstColumn="1" w:lastColumn="0" w:noHBand="0" w:noVBand="1"/>
      </w:tblPr>
      <w:tblGrid>
        <w:gridCol w:w="1586"/>
        <w:gridCol w:w="4221"/>
        <w:gridCol w:w="1559"/>
        <w:gridCol w:w="844"/>
      </w:tblGrid>
      <w:tr w:rsidR="005C4BE9" w14:paraId="1CBC2C1F" w14:textId="77777777" w:rsidTr="00FC4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6" w:type="dxa"/>
            <w:tcBorders>
              <w:bottom w:val="single" w:sz="4" w:space="0" w:color="FFFFFF" w:themeColor="background1"/>
            </w:tcBorders>
            <w:shd w:val="clear" w:color="auto" w:fill="0098CD"/>
            <w:vAlign w:val="center"/>
          </w:tcPr>
          <w:p w14:paraId="22711F30" w14:textId="4B9FB4C1" w:rsidR="005C4BE9" w:rsidRPr="006069B6" w:rsidRDefault="009A7DAA" w:rsidP="00FF60C0">
            <w:pPr>
              <w:spacing w:line="240" w:lineRule="auto"/>
              <w:jc w:val="center"/>
              <w:rPr>
                <w:rFonts w:cs="UnitOT-Medi"/>
                <w:b w:val="0"/>
                <w:color w:val="FFFFFF" w:themeColor="background1"/>
                <w:sz w:val="22"/>
                <w:szCs w:val="22"/>
              </w:rPr>
            </w:pPr>
            <w:r w:rsidRPr="009A7DAA">
              <w:rPr>
                <w:rFonts w:cs="UnitOT-Medi"/>
                <w:b w:val="0"/>
                <w:bCs w:val="0"/>
                <w:color w:val="FFFFFF" w:themeColor="background1"/>
                <w:sz w:val="22"/>
                <w:szCs w:val="22"/>
              </w:rPr>
              <w:t>Análisis de la deforestación en la selva amazónica con técnicas de segmentación</w:t>
            </w:r>
          </w:p>
        </w:tc>
        <w:tc>
          <w:tcPr>
            <w:tcW w:w="4221" w:type="dxa"/>
            <w:tcBorders>
              <w:bottom w:val="single" w:sz="4" w:space="0" w:color="FFFFFF" w:themeColor="background1"/>
            </w:tcBorders>
            <w:shd w:val="clear" w:color="auto" w:fill="0098CD"/>
            <w:vAlign w:val="center"/>
          </w:tcPr>
          <w:p w14:paraId="68C62C55" w14:textId="77777777" w:rsidR="005C4BE9" w:rsidRPr="006069B6" w:rsidRDefault="005C4BE9" w:rsidP="00FF60C0">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Descripción</w:t>
            </w:r>
          </w:p>
        </w:tc>
        <w:tc>
          <w:tcPr>
            <w:tcW w:w="1559" w:type="dxa"/>
            <w:tcBorders>
              <w:bottom w:val="single" w:sz="4" w:space="0" w:color="FFFFFF" w:themeColor="background1"/>
            </w:tcBorders>
            <w:shd w:val="clear" w:color="auto" w:fill="0098CD"/>
            <w:vAlign w:val="center"/>
          </w:tcPr>
          <w:p w14:paraId="159FA60D" w14:textId="77777777" w:rsidR="005C4BE9" w:rsidRPr="006069B6" w:rsidRDefault="005C4BE9" w:rsidP="00FF60C0">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 xml:space="preserve">Puntuación máxima  </w:t>
            </w:r>
          </w:p>
          <w:p w14:paraId="28B20D27" w14:textId="77777777" w:rsidR="005C4BE9" w:rsidRPr="006069B6" w:rsidRDefault="005C4BE9" w:rsidP="00FF60C0">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(puntos)</w:t>
            </w:r>
          </w:p>
        </w:tc>
        <w:tc>
          <w:tcPr>
            <w:tcW w:w="844" w:type="dxa"/>
            <w:tcBorders>
              <w:bottom w:val="single" w:sz="4" w:space="0" w:color="FFFFFF" w:themeColor="background1"/>
            </w:tcBorders>
            <w:shd w:val="clear" w:color="auto" w:fill="0098CD"/>
            <w:vAlign w:val="center"/>
          </w:tcPr>
          <w:p w14:paraId="51AF4F22" w14:textId="77777777" w:rsidR="005C4BE9" w:rsidRPr="006069B6" w:rsidRDefault="005C4BE9" w:rsidP="00FF60C0">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Peso</w:t>
            </w:r>
          </w:p>
          <w:p w14:paraId="4D7BAD82" w14:textId="77777777" w:rsidR="005C4BE9" w:rsidRPr="006069B6" w:rsidRDefault="005C4BE9" w:rsidP="00FF60C0">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w:t>
            </w:r>
          </w:p>
        </w:tc>
      </w:tr>
      <w:tr w:rsidR="005C4BE9" w14:paraId="5DD8B511" w14:textId="77777777" w:rsidTr="00FC4FDB">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1586" w:type="dxa"/>
            <w:tcBorders>
              <w:bottom w:val="single" w:sz="4" w:space="0" w:color="0098CD"/>
              <w:right w:val="single" w:sz="4" w:space="0" w:color="0098CD"/>
            </w:tcBorders>
            <w:shd w:val="clear" w:color="auto" w:fill="E6F4F9"/>
            <w:vAlign w:val="center"/>
          </w:tcPr>
          <w:p w14:paraId="79F55735" w14:textId="77777777" w:rsidR="005C4BE9" w:rsidRPr="006069B6" w:rsidRDefault="005C4BE9" w:rsidP="00FF60C0">
            <w:pPr>
              <w:jc w:val="center"/>
              <w:rPr>
                <w:rFonts w:cs="UnitOT-Medi"/>
                <w:b w:val="0"/>
                <w:sz w:val="20"/>
                <w:szCs w:val="20"/>
              </w:rPr>
            </w:pPr>
            <w:r w:rsidRPr="006069B6">
              <w:rPr>
                <w:rFonts w:cs="UnitOT-Medi"/>
                <w:b w:val="0"/>
                <w:bCs w:val="0"/>
                <w:sz w:val="20"/>
                <w:szCs w:val="20"/>
              </w:rPr>
              <w:t>Criterio 1</w:t>
            </w:r>
          </w:p>
        </w:tc>
        <w:tc>
          <w:tcPr>
            <w:tcW w:w="4221" w:type="dxa"/>
            <w:tcBorders>
              <w:left w:val="single" w:sz="4" w:space="0" w:color="0098CD"/>
              <w:bottom w:val="single" w:sz="4" w:space="0" w:color="0098CD"/>
              <w:right w:val="single" w:sz="4" w:space="0" w:color="0098CD"/>
            </w:tcBorders>
            <w:shd w:val="clear" w:color="auto" w:fill="auto"/>
            <w:vAlign w:val="center"/>
          </w:tcPr>
          <w:p w14:paraId="541F8410" w14:textId="64E73093" w:rsidR="005C4BE9" w:rsidRPr="006069B6" w:rsidRDefault="004A3133"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Resumen</w:t>
            </w:r>
          </w:p>
        </w:tc>
        <w:tc>
          <w:tcPr>
            <w:tcW w:w="1559" w:type="dxa"/>
            <w:tcBorders>
              <w:left w:val="single" w:sz="4" w:space="0" w:color="0098CD"/>
              <w:bottom w:val="single" w:sz="4" w:space="0" w:color="0098CD"/>
              <w:right w:val="single" w:sz="4" w:space="0" w:color="0098CD"/>
            </w:tcBorders>
            <w:shd w:val="clear" w:color="auto" w:fill="auto"/>
            <w:vAlign w:val="center"/>
          </w:tcPr>
          <w:p w14:paraId="581A44BC" w14:textId="77777777" w:rsidR="005C4BE9" w:rsidRPr="006069B6" w:rsidRDefault="005C4BE9"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w:t>
            </w:r>
          </w:p>
        </w:tc>
        <w:tc>
          <w:tcPr>
            <w:tcW w:w="844" w:type="dxa"/>
            <w:tcBorders>
              <w:left w:val="single" w:sz="4" w:space="0" w:color="0098CD"/>
              <w:bottom w:val="single" w:sz="4" w:space="0" w:color="0098CD"/>
            </w:tcBorders>
            <w:shd w:val="clear" w:color="auto" w:fill="auto"/>
            <w:vAlign w:val="center"/>
          </w:tcPr>
          <w:p w14:paraId="02CBC1DC" w14:textId="28BFA2DB" w:rsidR="005C4BE9" w:rsidRPr="006069B6" w:rsidRDefault="005C4BE9"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10</w:t>
            </w:r>
            <w:r w:rsidR="00FC4FDB">
              <w:rPr>
                <w:rFonts w:cs="UnitOT-Light"/>
                <w:sz w:val="20"/>
                <w:szCs w:val="20"/>
              </w:rPr>
              <w:t xml:space="preserve"> </w:t>
            </w:r>
            <w:r>
              <w:rPr>
                <w:rFonts w:cs="UnitOT-Light"/>
                <w:sz w:val="20"/>
                <w:szCs w:val="20"/>
              </w:rPr>
              <w:t>%</w:t>
            </w:r>
          </w:p>
        </w:tc>
      </w:tr>
      <w:tr w:rsidR="005C4BE9" w14:paraId="0B0403B2" w14:textId="77777777" w:rsidTr="00FC4FDB">
        <w:trPr>
          <w:trHeight w:val="704"/>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5DA72418" w14:textId="77777777" w:rsidR="005C4BE9" w:rsidRPr="006069B6" w:rsidRDefault="005C4BE9" w:rsidP="00FF60C0">
            <w:pPr>
              <w:jc w:val="center"/>
              <w:rPr>
                <w:rFonts w:cs="UnitOT-Medi"/>
                <w:b w:val="0"/>
                <w:sz w:val="20"/>
                <w:szCs w:val="20"/>
              </w:rPr>
            </w:pPr>
            <w:r w:rsidRPr="006069B6">
              <w:rPr>
                <w:rFonts w:cs="UnitOT-Medi"/>
                <w:b w:val="0"/>
                <w:bCs w:val="0"/>
                <w:sz w:val="20"/>
                <w:szCs w:val="20"/>
              </w:rPr>
              <w:t>Criterio 2</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7020922B" w14:textId="3FBFB25A" w:rsidR="005C4BE9" w:rsidRPr="006069B6" w:rsidRDefault="004A3133"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Introducción</w:t>
            </w:r>
          </w:p>
        </w:tc>
        <w:tc>
          <w:tcPr>
            <w:tcW w:w="155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2C947994" w14:textId="28259ED1" w:rsidR="005C4BE9" w:rsidRPr="006069B6" w:rsidRDefault="00FC4FDB"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1,5</w:t>
            </w:r>
          </w:p>
        </w:tc>
        <w:tc>
          <w:tcPr>
            <w:tcW w:w="844" w:type="dxa"/>
            <w:tcBorders>
              <w:top w:val="single" w:sz="4" w:space="0" w:color="0098CD"/>
              <w:left w:val="single" w:sz="4" w:space="0" w:color="0098CD"/>
              <w:bottom w:val="single" w:sz="4" w:space="0" w:color="0098CD"/>
            </w:tcBorders>
            <w:shd w:val="clear" w:color="auto" w:fill="auto"/>
            <w:vAlign w:val="center"/>
          </w:tcPr>
          <w:p w14:paraId="5708E347" w14:textId="7223F523" w:rsidR="005C4BE9" w:rsidRPr="006069B6" w:rsidRDefault="00FC4FDB"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 xml:space="preserve">15 </w:t>
            </w:r>
            <w:r w:rsidR="005C4BE9">
              <w:rPr>
                <w:rFonts w:cs="UnitOT-Light"/>
                <w:sz w:val="20"/>
                <w:szCs w:val="20"/>
              </w:rPr>
              <w:t>%</w:t>
            </w:r>
          </w:p>
        </w:tc>
      </w:tr>
      <w:tr w:rsidR="005C4BE9" w14:paraId="3812EF2D" w14:textId="77777777" w:rsidTr="00FC4FDB">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340E8288" w14:textId="77777777" w:rsidR="005C4BE9" w:rsidRPr="006069B6" w:rsidRDefault="005C4BE9" w:rsidP="00FF60C0">
            <w:pPr>
              <w:jc w:val="center"/>
              <w:rPr>
                <w:rFonts w:cs="UnitOT-Medi"/>
                <w:b w:val="0"/>
                <w:sz w:val="20"/>
                <w:szCs w:val="20"/>
              </w:rPr>
            </w:pPr>
            <w:r w:rsidRPr="006069B6">
              <w:rPr>
                <w:rFonts w:cs="UnitOT-Medi"/>
                <w:b w:val="0"/>
                <w:bCs w:val="0"/>
                <w:sz w:val="20"/>
                <w:szCs w:val="20"/>
              </w:rPr>
              <w:t>Criterio 3</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2BB25E18" w14:textId="33BFB6EA" w:rsidR="005C4BE9" w:rsidRPr="006069B6" w:rsidRDefault="004A3133"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Material y métodos</w:t>
            </w:r>
          </w:p>
        </w:tc>
        <w:tc>
          <w:tcPr>
            <w:tcW w:w="155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74D08B84" w14:textId="77777777" w:rsidR="005C4BE9" w:rsidRPr="006069B6" w:rsidRDefault="005C4BE9"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2</w:t>
            </w:r>
          </w:p>
        </w:tc>
        <w:tc>
          <w:tcPr>
            <w:tcW w:w="844" w:type="dxa"/>
            <w:tcBorders>
              <w:top w:val="single" w:sz="4" w:space="0" w:color="0098CD"/>
              <w:left w:val="single" w:sz="4" w:space="0" w:color="0098CD"/>
              <w:bottom w:val="single" w:sz="4" w:space="0" w:color="0098CD"/>
            </w:tcBorders>
            <w:shd w:val="clear" w:color="auto" w:fill="auto"/>
            <w:vAlign w:val="center"/>
          </w:tcPr>
          <w:p w14:paraId="7F854E1F" w14:textId="77777777" w:rsidR="005C4BE9" w:rsidRPr="006069B6" w:rsidRDefault="005C4BE9"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20%</w:t>
            </w:r>
          </w:p>
        </w:tc>
      </w:tr>
      <w:tr w:rsidR="005C4BE9" w14:paraId="7E9A20E2" w14:textId="77777777" w:rsidTr="00FC4FDB">
        <w:trPr>
          <w:trHeight w:val="704"/>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496E6B30" w14:textId="77777777" w:rsidR="005C4BE9" w:rsidRPr="006069B6" w:rsidRDefault="005C4BE9" w:rsidP="00FF60C0">
            <w:pPr>
              <w:jc w:val="center"/>
              <w:rPr>
                <w:rFonts w:cs="UnitOT-Medi"/>
                <w:b w:val="0"/>
                <w:sz w:val="20"/>
                <w:szCs w:val="20"/>
              </w:rPr>
            </w:pPr>
            <w:r w:rsidRPr="006069B6">
              <w:rPr>
                <w:rFonts w:cs="UnitOT-Medi"/>
                <w:b w:val="0"/>
                <w:bCs w:val="0"/>
                <w:sz w:val="20"/>
                <w:szCs w:val="20"/>
              </w:rPr>
              <w:t>Criterio 4</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2C12E21C" w14:textId="5593D1D0" w:rsidR="005C4BE9" w:rsidRPr="006069B6" w:rsidRDefault="004A3133"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Resultados</w:t>
            </w:r>
          </w:p>
        </w:tc>
        <w:tc>
          <w:tcPr>
            <w:tcW w:w="155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6B79258F" w14:textId="053976DD" w:rsidR="005C4BE9" w:rsidRPr="006069B6" w:rsidRDefault="00FC4FDB"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3,5</w:t>
            </w:r>
          </w:p>
        </w:tc>
        <w:tc>
          <w:tcPr>
            <w:tcW w:w="844" w:type="dxa"/>
            <w:tcBorders>
              <w:top w:val="single" w:sz="4" w:space="0" w:color="0098CD"/>
              <w:left w:val="single" w:sz="4" w:space="0" w:color="0098CD"/>
              <w:bottom w:val="single" w:sz="4" w:space="0" w:color="0098CD"/>
            </w:tcBorders>
            <w:shd w:val="clear" w:color="auto" w:fill="auto"/>
            <w:vAlign w:val="center"/>
          </w:tcPr>
          <w:p w14:paraId="21A2D38A" w14:textId="4587519B" w:rsidR="005C4BE9" w:rsidRPr="006069B6" w:rsidRDefault="00FC4FDB"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 xml:space="preserve">35 </w:t>
            </w:r>
            <w:r w:rsidR="005C4BE9">
              <w:rPr>
                <w:rFonts w:cs="UnitOT-Light"/>
                <w:sz w:val="20"/>
                <w:szCs w:val="20"/>
              </w:rPr>
              <w:t>%</w:t>
            </w:r>
          </w:p>
        </w:tc>
      </w:tr>
      <w:tr w:rsidR="005C4BE9" w14:paraId="3C9F1548" w14:textId="77777777" w:rsidTr="00FC4FDB">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79EC7070" w14:textId="77777777" w:rsidR="005C4BE9" w:rsidRPr="006069B6" w:rsidRDefault="005C4BE9" w:rsidP="00FF60C0">
            <w:pPr>
              <w:jc w:val="center"/>
              <w:rPr>
                <w:rFonts w:cs="UnitOT-Medi"/>
                <w:b w:val="0"/>
                <w:sz w:val="20"/>
                <w:szCs w:val="20"/>
              </w:rPr>
            </w:pPr>
            <w:r w:rsidRPr="006069B6">
              <w:rPr>
                <w:rFonts w:cs="UnitOT-Medi"/>
                <w:b w:val="0"/>
                <w:bCs w:val="0"/>
                <w:sz w:val="20"/>
                <w:szCs w:val="20"/>
              </w:rPr>
              <w:t>Criterio 5</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7EA28014" w14:textId="7D915CB1" w:rsidR="005C4BE9" w:rsidRPr="006069B6" w:rsidRDefault="00300FF6"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Conclusiones</w:t>
            </w:r>
          </w:p>
        </w:tc>
        <w:tc>
          <w:tcPr>
            <w:tcW w:w="155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3B188829" w14:textId="28B9C75F" w:rsidR="005C4BE9" w:rsidRPr="006069B6" w:rsidRDefault="00FC4FDB"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1,5</w:t>
            </w:r>
          </w:p>
        </w:tc>
        <w:tc>
          <w:tcPr>
            <w:tcW w:w="844" w:type="dxa"/>
            <w:tcBorders>
              <w:top w:val="single" w:sz="4" w:space="0" w:color="0098CD"/>
              <w:left w:val="single" w:sz="4" w:space="0" w:color="0098CD"/>
              <w:bottom w:val="single" w:sz="4" w:space="0" w:color="0098CD"/>
            </w:tcBorders>
            <w:shd w:val="clear" w:color="auto" w:fill="auto"/>
            <w:vAlign w:val="center"/>
          </w:tcPr>
          <w:p w14:paraId="372C6157" w14:textId="2664CDE2" w:rsidR="005C4BE9" w:rsidRPr="006069B6" w:rsidRDefault="00FC4FDB"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 xml:space="preserve">15 </w:t>
            </w:r>
            <w:r w:rsidR="005C4BE9">
              <w:rPr>
                <w:rFonts w:cs="UnitOT-Light"/>
                <w:sz w:val="20"/>
                <w:szCs w:val="20"/>
              </w:rPr>
              <w:t>%</w:t>
            </w:r>
          </w:p>
        </w:tc>
      </w:tr>
      <w:tr w:rsidR="00BB467B" w14:paraId="410AF836" w14:textId="77777777" w:rsidTr="00FC4FDB">
        <w:trPr>
          <w:trHeight w:val="84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23C0EDDE" w14:textId="47531190" w:rsidR="00BB467B" w:rsidRPr="004A3133" w:rsidRDefault="004A3133" w:rsidP="00FF60C0">
            <w:pPr>
              <w:jc w:val="center"/>
              <w:rPr>
                <w:rFonts w:cs="UnitOT-Medi"/>
                <w:b w:val="0"/>
                <w:bCs w:val="0"/>
                <w:sz w:val="20"/>
                <w:szCs w:val="20"/>
              </w:rPr>
            </w:pPr>
            <w:r w:rsidRPr="004A3133">
              <w:rPr>
                <w:rFonts w:cs="UnitOT-Medi"/>
                <w:b w:val="0"/>
                <w:bCs w:val="0"/>
                <w:sz w:val="20"/>
                <w:szCs w:val="20"/>
              </w:rPr>
              <w:t>Criterio 6</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3B723145" w14:textId="176B439D" w:rsidR="00BB467B" w:rsidRDefault="00300FF6"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Referencias</w:t>
            </w:r>
          </w:p>
        </w:tc>
        <w:tc>
          <w:tcPr>
            <w:tcW w:w="155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26D8F2D1" w14:textId="5F1224C4" w:rsidR="00BB467B" w:rsidRDefault="00FC4FDB"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0,5</w:t>
            </w:r>
          </w:p>
        </w:tc>
        <w:tc>
          <w:tcPr>
            <w:tcW w:w="844" w:type="dxa"/>
            <w:tcBorders>
              <w:top w:val="single" w:sz="4" w:space="0" w:color="0098CD"/>
              <w:left w:val="single" w:sz="4" w:space="0" w:color="0098CD"/>
              <w:bottom w:val="single" w:sz="4" w:space="0" w:color="0098CD"/>
            </w:tcBorders>
            <w:shd w:val="clear" w:color="auto" w:fill="auto"/>
            <w:vAlign w:val="center"/>
          </w:tcPr>
          <w:p w14:paraId="6BE81217" w14:textId="1D9A584A" w:rsidR="00BB467B" w:rsidRDefault="00FC4FDB" w:rsidP="00FF60C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5 %</w:t>
            </w:r>
          </w:p>
        </w:tc>
      </w:tr>
      <w:tr w:rsidR="00BB467B" w14:paraId="3DA87830" w14:textId="77777777" w:rsidTr="00FC4FDB">
        <w:trPr>
          <w:cnfStyle w:val="000000100000" w:firstRow="0" w:lastRow="0" w:firstColumn="0" w:lastColumn="0" w:oddVBand="0" w:evenVBand="0" w:oddHBand="1" w:evenHBand="0" w:firstRowFirstColumn="0" w:firstRowLastColumn="0" w:lastRowFirstColumn="0" w:lastRowLastColumn="0"/>
          <w:trHeight w:val="846"/>
        </w:trPr>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bottom w:val="single" w:sz="4" w:space="0" w:color="0098CD"/>
              <w:right w:val="single" w:sz="4" w:space="0" w:color="0098CD"/>
            </w:tcBorders>
            <w:shd w:val="clear" w:color="auto" w:fill="E6F4F9"/>
            <w:vAlign w:val="center"/>
          </w:tcPr>
          <w:p w14:paraId="5CE11332" w14:textId="050AA426" w:rsidR="00BB467B" w:rsidRPr="004A3133" w:rsidRDefault="004A3133" w:rsidP="00FF60C0">
            <w:pPr>
              <w:jc w:val="center"/>
              <w:rPr>
                <w:rFonts w:cs="UnitOT-Medi"/>
                <w:b w:val="0"/>
                <w:bCs w:val="0"/>
                <w:sz w:val="20"/>
                <w:szCs w:val="20"/>
              </w:rPr>
            </w:pPr>
            <w:r w:rsidRPr="004A3133">
              <w:rPr>
                <w:rFonts w:cs="UnitOT-Medi"/>
                <w:b w:val="0"/>
                <w:bCs w:val="0"/>
                <w:sz w:val="20"/>
                <w:szCs w:val="20"/>
              </w:rPr>
              <w:t>Criterio 7</w:t>
            </w:r>
          </w:p>
        </w:tc>
        <w:tc>
          <w:tcPr>
            <w:tcW w:w="4221" w:type="dxa"/>
            <w:tcBorders>
              <w:top w:val="single" w:sz="4" w:space="0" w:color="0098CD"/>
              <w:left w:val="single" w:sz="4" w:space="0" w:color="0098CD"/>
              <w:bottom w:val="single" w:sz="4" w:space="0" w:color="0098CD"/>
              <w:right w:val="single" w:sz="4" w:space="0" w:color="0098CD"/>
            </w:tcBorders>
            <w:shd w:val="clear" w:color="auto" w:fill="auto"/>
            <w:vAlign w:val="center"/>
          </w:tcPr>
          <w:p w14:paraId="41AA4E5D" w14:textId="3ABE0BB0" w:rsidR="00BB467B" w:rsidRDefault="00611E4B"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sidRPr="00611E4B">
              <w:rPr>
                <w:rFonts w:cs="UnitOT-Light"/>
                <w:sz w:val="20"/>
                <w:szCs w:val="20"/>
              </w:rPr>
              <w:t>Existe plagio</w:t>
            </w:r>
            <w:r>
              <w:rPr>
                <w:rFonts w:cs="UnitOT-Light"/>
                <w:sz w:val="20"/>
                <w:szCs w:val="20"/>
              </w:rPr>
              <w:t>,</w:t>
            </w:r>
            <w:r w:rsidRPr="00611E4B">
              <w:rPr>
                <w:rFonts w:cs="UnitOT-Light"/>
                <w:sz w:val="20"/>
                <w:szCs w:val="20"/>
              </w:rPr>
              <w:t xml:space="preserve"> no debidamente referenciado o el trabajo es similar y con los mismos puntos de fallo que el de otro trabajo</w:t>
            </w:r>
          </w:p>
        </w:tc>
        <w:tc>
          <w:tcPr>
            <w:tcW w:w="1559" w:type="dxa"/>
            <w:tcBorders>
              <w:top w:val="single" w:sz="4" w:space="0" w:color="0098CD"/>
              <w:left w:val="single" w:sz="4" w:space="0" w:color="0098CD"/>
              <w:bottom w:val="single" w:sz="4" w:space="0" w:color="0098CD"/>
              <w:right w:val="single" w:sz="4" w:space="0" w:color="0098CD"/>
            </w:tcBorders>
            <w:shd w:val="clear" w:color="auto" w:fill="auto"/>
            <w:vAlign w:val="center"/>
          </w:tcPr>
          <w:p w14:paraId="3D8D2086" w14:textId="64559BE6" w:rsidR="00BB467B" w:rsidRDefault="00FC4FDB"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-10</w:t>
            </w:r>
          </w:p>
        </w:tc>
        <w:tc>
          <w:tcPr>
            <w:tcW w:w="844" w:type="dxa"/>
            <w:tcBorders>
              <w:top w:val="single" w:sz="4" w:space="0" w:color="0098CD"/>
              <w:left w:val="single" w:sz="4" w:space="0" w:color="0098CD"/>
              <w:bottom w:val="single" w:sz="4" w:space="0" w:color="0098CD"/>
            </w:tcBorders>
            <w:shd w:val="clear" w:color="auto" w:fill="auto"/>
            <w:vAlign w:val="center"/>
          </w:tcPr>
          <w:p w14:paraId="6A258D3E" w14:textId="00ED792D" w:rsidR="00BB467B" w:rsidRDefault="00FC4FDB" w:rsidP="00FF60C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-100 %</w:t>
            </w:r>
          </w:p>
        </w:tc>
      </w:tr>
      <w:tr w:rsidR="005C4BE9" w14:paraId="3477C57C" w14:textId="77777777" w:rsidTr="00FC4FDB">
        <w:tc>
          <w:tcPr>
            <w:cnfStyle w:val="001000000000" w:firstRow="0" w:lastRow="0" w:firstColumn="1" w:lastColumn="0" w:oddVBand="0" w:evenVBand="0" w:oddHBand="0" w:evenHBand="0" w:firstRowFirstColumn="0" w:firstRowLastColumn="0" w:lastRowFirstColumn="0" w:lastRowLastColumn="0"/>
            <w:tcW w:w="1586" w:type="dxa"/>
            <w:tcBorders>
              <w:top w:val="single" w:sz="4" w:space="0" w:color="0098CD"/>
            </w:tcBorders>
            <w:shd w:val="clear" w:color="auto" w:fill="auto"/>
          </w:tcPr>
          <w:p w14:paraId="3E003A5B" w14:textId="77777777" w:rsidR="005C4BE9" w:rsidRPr="005B48C2" w:rsidRDefault="005C4BE9" w:rsidP="00FF60C0">
            <w:pPr>
              <w:spacing w:line="288" w:lineRule="auto"/>
              <w:jc w:val="center"/>
              <w:rPr>
                <w:b w:val="0"/>
                <w:bCs w:val="0"/>
                <w:color w:val="000000"/>
                <w:sz w:val="22"/>
                <w:szCs w:val="18"/>
                <w:lang w:eastAsia="en-GB"/>
              </w:rPr>
            </w:pPr>
          </w:p>
        </w:tc>
        <w:tc>
          <w:tcPr>
            <w:tcW w:w="4221" w:type="dxa"/>
            <w:tcBorders>
              <w:top w:val="single" w:sz="4" w:space="0" w:color="0098CD"/>
            </w:tcBorders>
            <w:shd w:val="clear" w:color="auto" w:fill="auto"/>
          </w:tcPr>
          <w:p w14:paraId="29CB8EAD" w14:textId="77777777" w:rsidR="005C4BE9" w:rsidRPr="006069B6" w:rsidRDefault="005C4BE9" w:rsidP="00FF60C0">
            <w:pPr>
              <w:jc w:val="center"/>
              <w:cnfStyle w:val="000000000000" w:firstRow="0" w:lastRow="0" w:firstColumn="0" w:lastColumn="0" w:oddVBand="0" w:evenVBand="0" w:oddHBand="0" w:evenHBand="0" w:firstRowFirstColumn="0" w:firstRowLastColumn="0" w:lastRowFirstColumn="0" w:lastRowLastColumn="0"/>
              <w:rPr>
                <w:rFonts w:cs="UnitOT-Light"/>
                <w:b/>
                <w:sz w:val="20"/>
                <w:szCs w:val="20"/>
              </w:rPr>
            </w:pPr>
          </w:p>
        </w:tc>
        <w:tc>
          <w:tcPr>
            <w:tcW w:w="1559" w:type="dxa"/>
            <w:tcBorders>
              <w:top w:val="single" w:sz="4" w:space="0" w:color="0098CD"/>
              <w:right w:val="single" w:sz="4" w:space="0" w:color="0098CD"/>
            </w:tcBorders>
            <w:shd w:val="clear" w:color="auto" w:fill="E6F4F9"/>
          </w:tcPr>
          <w:p w14:paraId="012D3F9E" w14:textId="77777777" w:rsidR="005C4BE9" w:rsidRPr="006069B6" w:rsidRDefault="005C4BE9" w:rsidP="00FF60C0">
            <w:pPr>
              <w:jc w:val="center"/>
              <w:cnfStyle w:val="000000000000" w:firstRow="0" w:lastRow="0" w:firstColumn="0" w:lastColumn="0" w:oddVBand="0" w:evenVBand="0" w:oddHBand="0" w:evenHBand="0" w:firstRowFirstColumn="0" w:firstRowLastColumn="0" w:lastRowFirstColumn="0" w:lastRowLastColumn="0"/>
              <w:rPr>
                <w:rFonts w:cs="UnitOT-Light"/>
                <w:b/>
                <w:sz w:val="20"/>
                <w:szCs w:val="20"/>
              </w:rPr>
            </w:pPr>
            <w:r w:rsidRPr="006069B6">
              <w:rPr>
                <w:rFonts w:cs="UnitOT-Light"/>
                <w:b/>
                <w:sz w:val="20"/>
                <w:szCs w:val="20"/>
              </w:rPr>
              <w:t>10</w:t>
            </w:r>
          </w:p>
        </w:tc>
        <w:tc>
          <w:tcPr>
            <w:tcW w:w="844" w:type="dxa"/>
            <w:tcBorders>
              <w:top w:val="single" w:sz="4" w:space="0" w:color="0098CD"/>
              <w:left w:val="single" w:sz="4" w:space="0" w:color="0098CD"/>
            </w:tcBorders>
            <w:shd w:val="clear" w:color="auto" w:fill="E6F4F9"/>
          </w:tcPr>
          <w:p w14:paraId="3FEE4FCA" w14:textId="77777777" w:rsidR="005C4BE9" w:rsidRPr="006069B6" w:rsidRDefault="005C4BE9" w:rsidP="00FF60C0">
            <w:pPr>
              <w:jc w:val="center"/>
              <w:cnfStyle w:val="000000000000" w:firstRow="0" w:lastRow="0" w:firstColumn="0" w:lastColumn="0" w:oddVBand="0" w:evenVBand="0" w:oddHBand="0" w:evenHBand="0" w:firstRowFirstColumn="0" w:firstRowLastColumn="0" w:lastRowFirstColumn="0" w:lastRowLastColumn="0"/>
              <w:rPr>
                <w:rFonts w:cs="UnitOT-Light"/>
                <w:b/>
                <w:sz w:val="20"/>
                <w:szCs w:val="20"/>
              </w:rPr>
            </w:pPr>
            <w:r w:rsidRPr="006069B6">
              <w:rPr>
                <w:rFonts w:cs="UnitOT-Light"/>
                <w:b/>
                <w:sz w:val="20"/>
                <w:szCs w:val="20"/>
              </w:rPr>
              <w:t>100 %</w:t>
            </w:r>
          </w:p>
        </w:tc>
      </w:tr>
    </w:tbl>
    <w:p w14:paraId="71E007D3" w14:textId="77777777" w:rsidR="005C4BE9" w:rsidRDefault="005C4BE9" w:rsidP="005C4BE9">
      <w:pPr>
        <w:spacing w:after="160" w:line="259" w:lineRule="auto"/>
        <w:jc w:val="left"/>
        <w:rPr>
          <w:rFonts w:cs="UnitOT-Light"/>
        </w:rPr>
      </w:pPr>
    </w:p>
    <w:p w14:paraId="43480005" w14:textId="77777777" w:rsidR="00B23573" w:rsidRPr="005C4BE9" w:rsidRDefault="00B23573" w:rsidP="005C4BE9"/>
    <w:sectPr w:rsidR="00B23573" w:rsidRPr="005C4BE9" w:rsidSect="00636C2F">
      <w:headerReference w:type="default" r:id="rId13"/>
      <w:footerReference w:type="default" r:id="rId14"/>
      <w:pgSz w:w="11906" w:h="16838" w:code="9"/>
      <w:pgMar w:top="1418" w:right="1843" w:bottom="1418" w:left="1843" w:header="1134"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1FE998" w14:textId="77777777" w:rsidR="00A56997" w:rsidRDefault="00A56997" w:rsidP="00C50246">
      <w:pPr>
        <w:spacing w:line="240" w:lineRule="auto"/>
      </w:pPr>
      <w:r>
        <w:separator/>
      </w:r>
    </w:p>
  </w:endnote>
  <w:endnote w:type="continuationSeparator" w:id="0">
    <w:p w14:paraId="380D9E37" w14:textId="77777777" w:rsidR="00A56997" w:rsidRDefault="00A56997" w:rsidP="00C50246">
      <w:pPr>
        <w:spacing w:line="240" w:lineRule="auto"/>
      </w:pPr>
      <w:r>
        <w:continuationSeparator/>
      </w:r>
    </w:p>
  </w:endnote>
  <w:endnote w:type="continuationNotice" w:id="1">
    <w:p w14:paraId="06F28351" w14:textId="77777777" w:rsidR="00A56997" w:rsidRDefault="00A5699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UnitOT">
    <w:altName w:val="Calibri"/>
    <w:panose1 w:val="00000000000000000000"/>
    <w:charset w:val="00"/>
    <w:family w:val="swiss"/>
    <w:notTrueType/>
    <w:pitch w:val="variable"/>
    <w:sig w:usb0="800000EF" w:usb1="5000207B" w:usb2="00000028"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UnitOT-Light">
    <w:altName w:val="Calibri"/>
    <w:panose1 w:val="00000000000000000000"/>
    <w:charset w:val="00"/>
    <w:family w:val="swiss"/>
    <w:notTrueType/>
    <w:pitch w:val="variable"/>
    <w:sig w:usb0="800000EF" w:usb1="5000207B" w:usb2="00000028" w:usb3="00000000" w:csb0="00000001" w:csb1="00000000"/>
  </w:font>
  <w:font w:name="Arial">
    <w:panose1 w:val="020B0604020202020204"/>
    <w:charset w:val="00"/>
    <w:family w:val="swiss"/>
    <w:pitch w:val="variable"/>
    <w:sig w:usb0="E0002EFF" w:usb1="C000785B" w:usb2="00000009" w:usb3="00000000" w:csb0="000001FF" w:csb1="00000000"/>
  </w:font>
  <w:font w:name="UnitOT-Medi">
    <w:altName w:val="Calibri"/>
    <w:panose1 w:val="00000000000000000000"/>
    <w:charset w:val="00"/>
    <w:family w:val="swiss"/>
    <w:notTrueType/>
    <w:pitch w:val="variable"/>
    <w:sig w:usb0="800000EF" w:usb1="5000207B" w:usb2="00000028"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ED77E" w14:textId="00A0225A" w:rsidR="00C71FA7" w:rsidRPr="004172DF" w:rsidRDefault="00C71FA7" w:rsidP="005C4BE9">
    <w:pPr>
      <w:pStyle w:val="PiedepginaAsignatura"/>
      <w:ind w:firstLine="0"/>
      <w:jc w:val="both"/>
    </w:pPr>
    <w:r w:rsidRPr="00B96994">
      <w:rPr>
        <w:noProof/>
      </w:rPr>
      <mc:AlternateContent>
        <mc:Choice Requires="wps">
          <w:drawing>
            <wp:anchor distT="0" distB="0" distL="114300" distR="114300" simplePos="0" relativeHeight="251658241" behindDoc="0" locked="1" layoutInCell="1" allowOverlap="1" wp14:anchorId="4F8098F8" wp14:editId="13795004">
              <wp:simplePos x="0" y="0"/>
              <wp:positionH relativeFrom="column">
                <wp:posOffset>-2269490</wp:posOffset>
              </wp:positionH>
              <wp:positionV relativeFrom="page">
                <wp:posOffset>9264015</wp:posOffset>
              </wp:positionV>
              <wp:extent cx="2518410" cy="322580"/>
              <wp:effectExtent l="12065" t="6985" r="8255" b="8255"/>
              <wp:wrapNone/>
              <wp:docPr id="30" name="Cuadro de texto 30"/>
              <wp:cNvGraphicFramePr/>
              <a:graphic xmlns:a="http://schemas.openxmlformats.org/drawingml/2006/main">
                <a:graphicData uri="http://schemas.microsoft.com/office/word/2010/wordprocessingShape">
                  <wps:wsp>
                    <wps:cNvSpPr txBox="1"/>
                    <wps:spPr>
                      <a:xfrm rot="16200000">
                        <a:off x="0" y="0"/>
                        <a:ext cx="2518410" cy="322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C7E58" w14:textId="77777777" w:rsidR="00C71FA7" w:rsidRPr="00525591" w:rsidRDefault="00C71FA7" w:rsidP="00D901FA">
                          <w:pPr>
                            <w:pStyle w:val="PiedepginaUNIRc"/>
                            <w:ind w:right="180"/>
                          </w:pPr>
                          <w:r w:rsidRPr="00525591">
                            <w:t>© Universidad Internacional de La Rioja (UNIR)</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8098F8" id="_x0000_t202" coordsize="21600,21600" o:spt="202" path="m,l,21600r21600,l21600,xe">
              <v:stroke joinstyle="miter"/>
              <v:path gradientshapeok="t" o:connecttype="rect"/>
            </v:shapetype>
            <v:shape id="Cuadro de texto 30" o:spid="_x0000_s1026" type="#_x0000_t202" style="position:absolute;left:0;text-align:left;margin-left:-178.7pt;margin-top:729.45pt;width:198.3pt;height:25.4pt;rotation:-9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" filled="f" stroked="f" strokeweight=".5pt">
              <v:textbox inset="0,0,0,0">
                <w:txbxContent>
                  <w:p w14:paraId="5F6C7E58" w14:textId="77777777" w:rsidR="00C71FA7" w:rsidRPr="00525591" w:rsidRDefault="00C71FA7" w:rsidP="00D901FA">
                    <w:pPr>
                      <w:pStyle w:val="PiedepginaUNIRc"/>
                      <w:ind w:right="180"/>
                    </w:pPr>
                    <w:r w:rsidRPr="00525591">
                      <w:t>© Universidad Internacional de La Rioja (UNIR)</w:t>
                    </w:r>
                  </w:p>
                </w:txbxContent>
              </v:textbox>
              <w10:wrap anchory="page"/>
              <w10:anchorlock/>
            </v:shape>
          </w:pict>
        </mc:Fallback>
      </mc:AlternateContent>
    </w:r>
  </w:p>
  <w:p w14:paraId="664C6447" w14:textId="447FB4B6" w:rsidR="005C4BE9" w:rsidRPr="00656B43" w:rsidRDefault="00C71FA7" w:rsidP="005C4BE9">
    <w:pPr>
      <w:pStyle w:val="PiedepginaSecciones"/>
      <w:rPr>
        <w:color w:val="777777"/>
      </w:rPr>
    </w:pPr>
    <w:r w:rsidRPr="00277FAF">
      <mc:AlternateContent>
        <mc:Choice Requires="wps">
          <w:drawing>
            <wp:anchor distT="0" distB="0" distL="114300" distR="252095" simplePos="0" relativeHeight="251658240" behindDoc="1" locked="0" layoutInCell="1" allowOverlap="0" wp14:anchorId="2FFF6ED7" wp14:editId="754BE939">
              <wp:simplePos x="0" y="0"/>
              <wp:positionH relativeFrom="rightMargin">
                <wp:posOffset>144145</wp:posOffset>
              </wp:positionH>
              <wp:positionV relativeFrom="page">
                <wp:posOffset>9959975</wp:posOffset>
              </wp:positionV>
              <wp:extent cx="252000" cy="720000"/>
              <wp:effectExtent l="0" t="0" r="0" b="4445"/>
              <wp:wrapTight wrapText="bothSides">
                <wp:wrapPolygon edited="0">
                  <wp:start x="0" y="0"/>
                  <wp:lineTo x="0" y="21162"/>
                  <wp:lineTo x="19636" y="21162"/>
                  <wp:lineTo x="19636" y="0"/>
                  <wp:lineTo x="0" y="0"/>
                </wp:wrapPolygon>
              </wp:wrapTight>
              <wp:docPr id="34" name="Rectángulo 34"/>
              <wp:cNvGraphicFramePr/>
              <a:graphic xmlns:a="http://schemas.openxmlformats.org/drawingml/2006/main">
                <a:graphicData uri="http://schemas.microsoft.com/office/word/2010/wordprocessingShape">
                  <wps:wsp>
                    <wps:cNvSpPr/>
                    <wps:spPr>
                      <a:xfrm>
                        <a:off x="0" y="0"/>
                        <a:ext cx="252000" cy="720000"/>
                      </a:xfrm>
                      <a:prstGeom prst="rect">
                        <a:avLst/>
                      </a:prstGeom>
                      <a:solidFill>
                        <a:srgbClr val="0098C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84A355" w14:textId="77777777" w:rsidR="00C71FA7" w:rsidRPr="001D0341" w:rsidRDefault="00C71FA7"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632AA3">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wps:txbx>
                    <wps:bodyPr rot="0" spcFirstLastPara="0" vertOverflow="overflow" horzOverflow="overflow" vert="horz" wrap="square" lIns="0" tIns="14400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F6ED7" id="Rectángulo 34" o:spid="_x0000_s1027" style="position:absolute;left:0;text-align:left;margin-left:11.35pt;margin-top:784.25pt;width:19.85pt;height:56.7pt;z-index:-251658240;visibility:visible;mso-wrap-style:square;mso-width-percent:0;mso-height-percent:0;mso-wrap-distance-left:9pt;mso-wrap-distance-top:0;mso-wrap-distance-right:19.85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" o:allowoverlap="f" fillcolor="#0098cd" stroked="f" strokeweight="1pt">
              <v:textbox inset="0,4mm,0">
                <w:txbxContent>
                  <w:p w14:paraId="5B84A355" w14:textId="77777777" w:rsidR="00C71FA7" w:rsidRPr="001D0341" w:rsidRDefault="00C71FA7"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632AA3">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v:textbox>
              <w10:wrap type="tight" anchorx="margin" anchory="page"/>
            </v:rect>
          </w:pict>
        </mc:Fallback>
      </mc:AlternateContent>
    </w:r>
    <w:r w:rsidR="005C4BE9" w:rsidRPr="005C4BE9">
      <w:t xml:space="preserve"> </w:t>
    </w:r>
    <w:r w:rsidR="005C4BE9">
      <w:t>Actividades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59149C" w14:textId="77777777" w:rsidR="00A56997" w:rsidRDefault="00A56997" w:rsidP="00C50246">
      <w:pPr>
        <w:spacing w:line="240" w:lineRule="auto"/>
      </w:pPr>
      <w:r>
        <w:separator/>
      </w:r>
    </w:p>
  </w:footnote>
  <w:footnote w:type="continuationSeparator" w:id="0">
    <w:p w14:paraId="100B5948" w14:textId="77777777" w:rsidR="00A56997" w:rsidRDefault="00A56997" w:rsidP="00C50246">
      <w:pPr>
        <w:spacing w:line="240" w:lineRule="auto"/>
      </w:pPr>
      <w:r>
        <w:continuationSeparator/>
      </w:r>
    </w:p>
  </w:footnote>
  <w:footnote w:type="continuationNotice" w:id="1">
    <w:p w14:paraId="50C7F7CA" w14:textId="77777777" w:rsidR="00A56997" w:rsidRDefault="00A5699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UNIR30"/>
      <w:tblW w:w="0" w:type="auto"/>
      <w:tblCellMar>
        <w:top w:w="11" w:type="dxa"/>
        <w:bottom w:w="11" w:type="dxa"/>
      </w:tblCellMar>
      <w:tblLook w:val="04A0" w:firstRow="1" w:lastRow="0" w:firstColumn="1" w:lastColumn="0" w:noHBand="0" w:noVBand="1"/>
    </w:tblPr>
    <w:tblGrid>
      <w:gridCol w:w="2552"/>
      <w:gridCol w:w="3827"/>
      <w:gridCol w:w="1831"/>
    </w:tblGrid>
    <w:tr w:rsidR="005C4BE9" w:rsidRPr="00472B27" w14:paraId="1B2E0FA5" w14:textId="77777777" w:rsidTr="00FF60C0">
      <w:trPr>
        <w:cnfStyle w:val="100000000000" w:firstRow="1" w:lastRow="0" w:firstColumn="0" w:lastColumn="0" w:oddVBand="0" w:evenVBand="0" w:oddHBand="0" w:evenHBand="0" w:firstRowFirstColumn="0" w:firstRowLastColumn="0" w:lastRowFirstColumn="0" w:lastRowLastColumn="0"/>
        <w:trHeight w:val="283"/>
      </w:trPr>
      <w:tc>
        <w:tcPr>
          <w:tcW w:w="2552" w:type="dxa"/>
        </w:tcPr>
        <w:p w14:paraId="3556DF53" w14:textId="77777777" w:rsidR="005C4BE9" w:rsidRPr="00472B27" w:rsidRDefault="005C4BE9" w:rsidP="005C4BE9">
          <w:pPr>
            <w:pStyle w:val="Encabezado"/>
            <w:jc w:val="center"/>
            <w:rPr>
              <w:rFonts w:cs="UnitOT-Medi"/>
              <w:color w:val="0098CD"/>
              <w:sz w:val="22"/>
              <w:szCs w:val="22"/>
            </w:rPr>
          </w:pPr>
          <w:r w:rsidRPr="00472B27">
            <w:rPr>
              <w:rFonts w:cs="UnitOT-Medi"/>
              <w:color w:val="0098CD"/>
              <w:sz w:val="22"/>
              <w:szCs w:val="22"/>
            </w:rPr>
            <w:t>Asignatura</w:t>
          </w:r>
        </w:p>
      </w:tc>
      <w:tc>
        <w:tcPr>
          <w:tcW w:w="3827" w:type="dxa"/>
        </w:tcPr>
        <w:p w14:paraId="60C243D9" w14:textId="77777777" w:rsidR="005C4BE9" w:rsidRPr="00472B27" w:rsidRDefault="005C4BE9" w:rsidP="005C4BE9">
          <w:pPr>
            <w:pStyle w:val="Encabezado"/>
            <w:jc w:val="center"/>
            <w:rPr>
              <w:rFonts w:cs="UnitOT-Medi"/>
              <w:color w:val="0098CD"/>
              <w:sz w:val="22"/>
              <w:szCs w:val="22"/>
            </w:rPr>
          </w:pPr>
          <w:r w:rsidRPr="00472B27">
            <w:rPr>
              <w:rFonts w:cs="UnitOT-Medi"/>
              <w:color w:val="0098CD"/>
              <w:sz w:val="22"/>
              <w:szCs w:val="22"/>
            </w:rPr>
            <w:t>Datos del alumno</w:t>
          </w:r>
        </w:p>
      </w:tc>
      <w:tc>
        <w:tcPr>
          <w:tcW w:w="1831" w:type="dxa"/>
        </w:tcPr>
        <w:p w14:paraId="17B1CDBA" w14:textId="77777777" w:rsidR="005C4BE9" w:rsidRPr="00472B27" w:rsidRDefault="005C4BE9" w:rsidP="005C4BE9">
          <w:pPr>
            <w:pStyle w:val="Encabezado"/>
            <w:jc w:val="center"/>
            <w:rPr>
              <w:rFonts w:cs="UnitOT-Medi"/>
              <w:color w:val="0098CD"/>
              <w:sz w:val="22"/>
              <w:szCs w:val="22"/>
            </w:rPr>
          </w:pPr>
          <w:r w:rsidRPr="00472B27">
            <w:rPr>
              <w:rFonts w:cs="UnitOT-Medi"/>
              <w:color w:val="0098CD"/>
              <w:sz w:val="22"/>
              <w:szCs w:val="22"/>
            </w:rPr>
            <w:t>Fecha</w:t>
          </w:r>
        </w:p>
      </w:tc>
    </w:tr>
    <w:tr w:rsidR="005C4BE9" w:rsidRPr="00472B27" w14:paraId="3D6D5A35" w14:textId="77777777" w:rsidTr="00FF60C0">
      <w:trPr>
        <w:trHeight w:val="342"/>
      </w:trPr>
      <w:tc>
        <w:tcPr>
          <w:tcW w:w="2552" w:type="dxa"/>
          <w:vMerge w:val="restart"/>
        </w:tcPr>
        <w:p w14:paraId="511AF3D3" w14:textId="388B67E7" w:rsidR="005C4BE9" w:rsidRPr="00472B27" w:rsidRDefault="00D03D50" w:rsidP="005C4BE9">
          <w:pPr>
            <w:pStyle w:val="Textocajaactividades"/>
          </w:pPr>
          <w:r>
            <w:t>Visión Artificial</w:t>
          </w:r>
        </w:p>
      </w:tc>
      <w:tc>
        <w:tcPr>
          <w:tcW w:w="3827" w:type="dxa"/>
        </w:tcPr>
        <w:p w14:paraId="1208B90D" w14:textId="77777777" w:rsidR="005C4BE9" w:rsidRPr="00472B27" w:rsidRDefault="005C4BE9" w:rsidP="005C4BE9">
          <w:pPr>
            <w:pStyle w:val="Encabezado"/>
            <w:rPr>
              <w:sz w:val="22"/>
              <w:szCs w:val="22"/>
            </w:rPr>
          </w:pPr>
          <w:r w:rsidRPr="00472B27">
            <w:rPr>
              <w:sz w:val="22"/>
              <w:szCs w:val="22"/>
            </w:rPr>
            <w:t xml:space="preserve">Apellidos: </w:t>
          </w:r>
        </w:p>
      </w:tc>
      <w:tc>
        <w:tcPr>
          <w:tcW w:w="1831" w:type="dxa"/>
          <w:vMerge w:val="restart"/>
        </w:tcPr>
        <w:p w14:paraId="73AFE191" w14:textId="77777777" w:rsidR="005C4BE9" w:rsidRPr="00472B27" w:rsidRDefault="005C4BE9" w:rsidP="005C4BE9">
          <w:pPr>
            <w:pStyle w:val="Encabezado"/>
            <w:jc w:val="center"/>
            <w:rPr>
              <w:rFonts w:asciiTheme="minorHAnsi" w:hAnsiTheme="minorHAnsi"/>
            </w:rPr>
          </w:pPr>
        </w:p>
      </w:tc>
    </w:tr>
    <w:tr w:rsidR="005C4BE9" w14:paraId="190DDE79" w14:textId="77777777" w:rsidTr="00FF60C0">
      <w:trPr>
        <w:trHeight w:val="342"/>
      </w:trPr>
      <w:tc>
        <w:tcPr>
          <w:tcW w:w="2552" w:type="dxa"/>
          <w:vMerge/>
        </w:tcPr>
        <w:p w14:paraId="272A77B3" w14:textId="77777777" w:rsidR="005C4BE9" w:rsidRDefault="005C4BE9" w:rsidP="005C4BE9">
          <w:pPr>
            <w:pStyle w:val="Encabezado"/>
          </w:pPr>
        </w:p>
      </w:tc>
      <w:tc>
        <w:tcPr>
          <w:tcW w:w="3827" w:type="dxa"/>
        </w:tcPr>
        <w:p w14:paraId="233EDCB4" w14:textId="77777777" w:rsidR="005C4BE9" w:rsidRPr="00472B27" w:rsidRDefault="005C4BE9" w:rsidP="005C4BE9">
          <w:pPr>
            <w:pStyle w:val="Encabezado"/>
            <w:rPr>
              <w:sz w:val="22"/>
              <w:szCs w:val="22"/>
            </w:rPr>
          </w:pPr>
          <w:r w:rsidRPr="00472B27">
            <w:rPr>
              <w:sz w:val="22"/>
              <w:szCs w:val="22"/>
            </w:rPr>
            <w:t>Nombre:</w:t>
          </w:r>
        </w:p>
      </w:tc>
      <w:tc>
        <w:tcPr>
          <w:tcW w:w="1831" w:type="dxa"/>
          <w:vMerge/>
        </w:tcPr>
        <w:p w14:paraId="3DA5B497" w14:textId="77777777" w:rsidR="005C4BE9" w:rsidRDefault="005C4BE9" w:rsidP="005C4BE9">
          <w:pPr>
            <w:pStyle w:val="Encabezado"/>
          </w:pPr>
        </w:p>
      </w:tc>
    </w:tr>
  </w:tbl>
  <w:p w14:paraId="358D7EEF" w14:textId="77777777" w:rsidR="005C4BE9" w:rsidRDefault="005C4BE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D441A0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31652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6F88C7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414AD7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8563C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4B00A6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096DC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D6602A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F8A716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7BAFD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747ED0"/>
    <w:multiLevelType w:val="multilevel"/>
    <w:tmpl w:val="B0E0186E"/>
    <w:numStyleLink w:val="NumeracinTest"/>
  </w:abstractNum>
  <w:abstractNum w:abstractNumId="11" w15:restartNumberingAfterBreak="0">
    <w:nsid w:val="082D552B"/>
    <w:multiLevelType w:val="hybridMultilevel"/>
    <w:tmpl w:val="56DC97E6"/>
    <w:lvl w:ilvl="0" w:tplc="B58A1138">
      <w:start w:val="1"/>
      <w:numFmt w:val="bullet"/>
      <w:lvlText w:val="∙"/>
      <w:lvlJc w:val="left"/>
      <w:pPr>
        <w:ind w:left="1004" w:hanging="360"/>
      </w:pPr>
      <w:rPr>
        <w:rFonts w:ascii="UnitOT" w:hAnsi="UnitOT" w:hint="default"/>
        <w:color w:val="00B0F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082E7B6A"/>
    <w:multiLevelType w:val="multilevel"/>
    <w:tmpl w:val="B0E0186E"/>
    <w:numStyleLink w:val="NumeracinTest"/>
  </w:abstractNum>
  <w:abstractNum w:abstractNumId="13" w15:restartNumberingAfterBreak="0">
    <w:nsid w:val="08F01339"/>
    <w:multiLevelType w:val="multilevel"/>
    <w:tmpl w:val="B0E0186E"/>
    <w:numStyleLink w:val="NmeracinTest"/>
  </w:abstractNum>
  <w:abstractNum w:abstractNumId="14" w15:restartNumberingAfterBreak="0">
    <w:nsid w:val="0B377F9D"/>
    <w:multiLevelType w:val="hybridMultilevel"/>
    <w:tmpl w:val="11A8CDD8"/>
    <w:lvl w:ilvl="0" w:tplc="18A26114">
      <w:start w:val="1"/>
      <w:numFmt w:val="bullet"/>
      <w:lvlText w:val="▸"/>
      <w:lvlJc w:val="left"/>
      <w:pPr>
        <w:ind w:left="360" w:hanging="360"/>
      </w:pPr>
      <w:rPr>
        <w:rFonts w:ascii="UnitOT" w:hAnsi="UnitOT" w:hint="default"/>
        <w:color w:val="00B0F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1050032C"/>
    <w:multiLevelType w:val="hybridMultilevel"/>
    <w:tmpl w:val="965A97BE"/>
    <w:lvl w:ilvl="0" w:tplc="4560DC0A">
      <w:start w:val="1"/>
      <w:numFmt w:val="bullet"/>
      <w:lvlText w:val="∙"/>
      <w:lvlJc w:val="left"/>
      <w:pPr>
        <w:ind w:left="1004" w:hanging="360"/>
      </w:pPr>
      <w:rPr>
        <w:rFonts w:ascii="UnitOT" w:hAnsi="UnitOT" w:hint="default"/>
        <w:color w:val="00B0F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15:restartNumberingAfterBreak="0">
    <w:nsid w:val="12F91AAA"/>
    <w:multiLevelType w:val="multilevel"/>
    <w:tmpl w:val="B37C3B20"/>
    <w:numStyleLink w:val="VietasUNIR"/>
  </w:abstractNum>
  <w:abstractNum w:abstractNumId="17" w15:restartNumberingAfterBreak="0">
    <w:nsid w:val="174F6026"/>
    <w:multiLevelType w:val="multilevel"/>
    <w:tmpl w:val="B37C3B20"/>
    <w:numStyleLink w:val="VietasUNIR"/>
  </w:abstractNum>
  <w:abstractNum w:abstractNumId="18" w15:restartNumberingAfterBreak="0">
    <w:nsid w:val="1E9A2782"/>
    <w:multiLevelType w:val="multilevel"/>
    <w:tmpl w:val="B37C3B20"/>
    <w:numStyleLink w:val="VietasUNIR"/>
  </w:abstractNum>
  <w:abstractNum w:abstractNumId="19" w15:restartNumberingAfterBreak="0">
    <w:nsid w:val="306A19DD"/>
    <w:multiLevelType w:val="multilevel"/>
    <w:tmpl w:val="FCB6914A"/>
    <w:numStyleLink w:val="VietasUNIRcombinada"/>
  </w:abstractNum>
  <w:abstractNum w:abstractNumId="20" w15:restartNumberingAfterBreak="0">
    <w:nsid w:val="314134D7"/>
    <w:multiLevelType w:val="multilevel"/>
    <w:tmpl w:val="B37C3B20"/>
    <w:numStyleLink w:val="VietasUNIR"/>
  </w:abstractNum>
  <w:abstractNum w:abstractNumId="21" w15:restartNumberingAfterBreak="0">
    <w:nsid w:val="331735AD"/>
    <w:multiLevelType w:val="multilevel"/>
    <w:tmpl w:val="B37C3B20"/>
    <w:numStyleLink w:val="VietasUNIR"/>
  </w:abstractNum>
  <w:abstractNum w:abstractNumId="22" w15:restartNumberingAfterBreak="0">
    <w:nsid w:val="34031F9F"/>
    <w:multiLevelType w:val="multilevel"/>
    <w:tmpl w:val="B37C3B20"/>
    <w:numStyleLink w:val="VietasUNIR"/>
  </w:abstractNum>
  <w:abstractNum w:abstractNumId="23" w15:restartNumberingAfterBreak="0">
    <w:nsid w:val="34461A19"/>
    <w:multiLevelType w:val="multilevel"/>
    <w:tmpl w:val="B0E0186E"/>
    <w:numStyleLink w:val="NumeracinTest"/>
  </w:abstractNum>
  <w:abstractNum w:abstractNumId="24" w15:restartNumberingAfterBreak="0">
    <w:nsid w:val="39984B96"/>
    <w:multiLevelType w:val="multilevel"/>
    <w:tmpl w:val="B37C3B20"/>
    <w:numStyleLink w:val="VietasUNIR"/>
  </w:abstractNum>
  <w:abstractNum w:abstractNumId="25" w15:restartNumberingAfterBreak="0">
    <w:nsid w:val="42AC73EE"/>
    <w:multiLevelType w:val="multilevel"/>
    <w:tmpl w:val="B0E0186E"/>
    <w:numStyleLink w:val="NumeracinTest"/>
  </w:abstractNum>
  <w:abstractNum w:abstractNumId="26" w15:restartNumberingAfterBreak="0">
    <w:nsid w:val="434A2C50"/>
    <w:multiLevelType w:val="hybridMultilevel"/>
    <w:tmpl w:val="653E76B8"/>
    <w:lvl w:ilvl="0" w:tplc="18A26114">
      <w:start w:val="1"/>
      <w:numFmt w:val="bullet"/>
      <w:lvlText w:val="▸"/>
      <w:lvlJc w:val="left"/>
      <w:pPr>
        <w:ind w:left="360" w:hanging="360"/>
      </w:pPr>
      <w:rPr>
        <w:rFonts w:ascii="UnitOT" w:hAnsi="UnitOT" w:hint="default"/>
        <w:color w:val="00B0F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4AF60E94"/>
    <w:multiLevelType w:val="multilevel"/>
    <w:tmpl w:val="B0E0186E"/>
    <w:numStyleLink w:val="NumeracinTest"/>
  </w:abstractNum>
  <w:abstractNum w:abstractNumId="28" w15:restartNumberingAfterBreak="0">
    <w:nsid w:val="4D255449"/>
    <w:multiLevelType w:val="multilevel"/>
    <w:tmpl w:val="B37C3B20"/>
    <w:numStyleLink w:val="VietasUNIR"/>
  </w:abstractNum>
  <w:abstractNum w:abstractNumId="29" w15:restartNumberingAfterBreak="0">
    <w:nsid w:val="4EB95FAC"/>
    <w:multiLevelType w:val="multilevel"/>
    <w:tmpl w:val="B37C3B20"/>
    <w:numStyleLink w:val="VietasUNIR"/>
  </w:abstractNum>
  <w:abstractNum w:abstractNumId="30" w15:restartNumberingAfterBreak="0">
    <w:nsid w:val="55A97369"/>
    <w:multiLevelType w:val="multilevel"/>
    <w:tmpl w:val="B0E0186E"/>
    <w:styleLink w:val="NumeracinTest"/>
    <w:lvl w:ilvl="0">
      <w:start w:val="1"/>
      <w:numFmt w:val="decimal"/>
      <w:pStyle w:val="ListanumeradaTEST"/>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572B45FA"/>
    <w:multiLevelType w:val="multilevel"/>
    <w:tmpl w:val="B37C3B20"/>
    <w:styleLink w:val="VietasUNIR"/>
    <w:lvl w:ilvl="0">
      <w:start w:val="1"/>
      <w:numFmt w:val="bullet"/>
      <w:pStyle w:val="Vietaprimernivel"/>
      <w:lvlText w:val=""/>
      <w:lvlJc w:val="left"/>
      <w:pPr>
        <w:ind w:left="284" w:hanging="284"/>
      </w:pPr>
      <w:rPr>
        <w:rFonts w:ascii="Wingdings 3" w:hAnsi="Wingdings 3" w:hint="default"/>
        <w:color w:val="0098CD"/>
        <w:sz w:val="18"/>
      </w:rPr>
    </w:lvl>
    <w:lvl w:ilvl="1">
      <w:start w:val="1"/>
      <w:numFmt w:val="bullet"/>
      <w:pStyle w:val="Vietasegundonivel"/>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2" w15:restartNumberingAfterBreak="0">
    <w:nsid w:val="58631580"/>
    <w:multiLevelType w:val="hybridMultilevel"/>
    <w:tmpl w:val="E3420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A890AAF"/>
    <w:multiLevelType w:val="multilevel"/>
    <w:tmpl w:val="B37C3B20"/>
    <w:numStyleLink w:val="VietasUNIR"/>
  </w:abstractNum>
  <w:abstractNum w:abstractNumId="34" w15:restartNumberingAfterBreak="0">
    <w:nsid w:val="62440D96"/>
    <w:multiLevelType w:val="multilevel"/>
    <w:tmpl w:val="B0E0186E"/>
    <w:styleLink w:val="NmeracinTest"/>
    <w:lvl w:ilvl="0">
      <w:start w:val="1"/>
      <w:numFmt w:val="decimal"/>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5" w15:restartNumberingAfterBreak="0">
    <w:nsid w:val="674218A6"/>
    <w:multiLevelType w:val="multilevel"/>
    <w:tmpl w:val="B37C3B20"/>
    <w:numStyleLink w:val="VietasUNIR"/>
  </w:abstractNum>
  <w:abstractNum w:abstractNumId="36" w15:restartNumberingAfterBreak="0">
    <w:nsid w:val="68194B03"/>
    <w:multiLevelType w:val="multilevel"/>
    <w:tmpl w:val="FCB6914A"/>
    <w:styleLink w:val="VietasUNIRcombinada"/>
    <w:lvl w:ilvl="0">
      <w:start w:val="1"/>
      <w:numFmt w:val="decimal"/>
      <w:lvlText w:val="%1."/>
      <w:lvlJc w:val="left"/>
      <w:pPr>
        <w:ind w:left="284" w:hanging="284"/>
      </w:pPr>
      <w:rPr>
        <w:rFonts w:ascii="Calibri" w:hAnsi="Calibri" w:hint="default"/>
        <w:b w:val="0"/>
        <w:i w:val="0"/>
        <w:color w:val="0098CD"/>
        <w:sz w:val="22"/>
      </w:rPr>
    </w:lvl>
    <w:lvl w:ilvl="1">
      <w:start w:val="1"/>
      <w:numFmt w:val="bullet"/>
      <w:lvlText w:val="•"/>
      <w:lvlJc w:val="left"/>
      <w:pPr>
        <w:ind w:left="709" w:hanging="283"/>
      </w:pPr>
      <w:rPr>
        <w:rFonts w:ascii="Calibri" w:hAnsi="Calibri" w:hint="default"/>
        <w:color w:val="0098CD"/>
      </w:rPr>
    </w:lvl>
    <w:lvl w:ilvl="2">
      <w:start w:val="1"/>
      <w:numFmt w:val="bullet"/>
      <w:lvlText w:val=""/>
      <w:lvlJc w:val="left"/>
      <w:pPr>
        <w:ind w:left="1077" w:hanging="357"/>
      </w:pPr>
      <w:rPr>
        <w:rFonts w:ascii="Wingdings" w:hAnsi="Wingdings" w:hint="default"/>
        <w:color w:val="0098CD"/>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0D91307"/>
    <w:multiLevelType w:val="hybridMultilevel"/>
    <w:tmpl w:val="D214ED1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7DB675C3"/>
    <w:multiLevelType w:val="multilevel"/>
    <w:tmpl w:val="B37C3B20"/>
    <w:numStyleLink w:val="VietasUNIR"/>
  </w:abstractNum>
  <w:abstractNum w:abstractNumId="39" w15:restartNumberingAfterBreak="0">
    <w:nsid w:val="7FF07B1A"/>
    <w:multiLevelType w:val="multilevel"/>
    <w:tmpl w:val="F51E1A7A"/>
    <w:lvl w:ilvl="0">
      <w:start w:val="1"/>
      <w:numFmt w:val="bullet"/>
      <w:lvlText w:val=""/>
      <w:lvlJc w:val="left"/>
      <w:pPr>
        <w:ind w:left="284" w:hanging="284"/>
      </w:pPr>
      <w:rPr>
        <w:rFonts w:ascii="Symbol" w:hAnsi="Symbol" w:hint="default"/>
        <w:b/>
        <w:color w:val="0098CD"/>
        <w:sz w:val="24"/>
      </w:rPr>
    </w:lvl>
    <w:lvl w:ilvl="1">
      <w:start w:val="1"/>
      <w:numFmt w:val="upperLetter"/>
      <w:lvlText w:val="%2."/>
      <w:lvlJc w:val="left"/>
      <w:pPr>
        <w:ind w:left="567" w:hanging="283"/>
      </w:pPr>
      <w:rPr>
        <w:rFonts w:ascii="Calibri" w:hAnsi="Calibri" w:hint="default"/>
        <w:b w:val="0"/>
        <w:i w:val="0"/>
        <w:color w:val="333333"/>
        <w:sz w:val="22"/>
      </w:rPr>
    </w:lvl>
    <w:lvl w:ilvl="2">
      <w:start w:val="1"/>
      <w:numFmt w:val="lowerRoman"/>
      <w:lvlText w:val="%3."/>
      <w:lvlJc w:val="right"/>
      <w:pPr>
        <w:ind w:left="851" w:hanging="284"/>
      </w:pPr>
      <w:rPr>
        <w:rFonts w:ascii="Calibri" w:hAnsi="Calibri" w:hint="default"/>
        <w:b w:val="0"/>
        <w:i w:val="0"/>
        <w:color w:val="333333"/>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808161873">
    <w:abstractNumId w:val="31"/>
  </w:num>
  <w:num w:numId="2" w16cid:durableId="1125854733">
    <w:abstractNumId w:val="28"/>
  </w:num>
  <w:num w:numId="3" w16cid:durableId="225528524">
    <w:abstractNumId w:val="20"/>
  </w:num>
  <w:num w:numId="4" w16cid:durableId="491992475">
    <w:abstractNumId w:val="21"/>
  </w:num>
  <w:num w:numId="5" w16cid:durableId="1228687481">
    <w:abstractNumId w:val="18"/>
  </w:num>
  <w:num w:numId="6" w16cid:durableId="1561592189">
    <w:abstractNumId w:val="22"/>
  </w:num>
  <w:num w:numId="7" w16cid:durableId="1668627391">
    <w:abstractNumId w:val="30"/>
  </w:num>
  <w:num w:numId="8" w16cid:durableId="207618874">
    <w:abstractNumId w:val="33"/>
  </w:num>
  <w:num w:numId="9" w16cid:durableId="1794205079">
    <w:abstractNumId w:val="36"/>
  </w:num>
  <w:num w:numId="10" w16cid:durableId="618995690">
    <w:abstractNumId w:val="10"/>
  </w:num>
  <w:num w:numId="11" w16cid:durableId="1039009506">
    <w:abstractNumId w:val="39"/>
  </w:num>
  <w:num w:numId="12" w16cid:durableId="1159538410">
    <w:abstractNumId w:val="23"/>
  </w:num>
  <w:num w:numId="13" w16cid:durableId="1280062539">
    <w:abstractNumId w:val="38"/>
  </w:num>
  <w:num w:numId="14" w16cid:durableId="28655142">
    <w:abstractNumId w:val="27"/>
  </w:num>
  <w:num w:numId="15" w16cid:durableId="1779837132">
    <w:abstractNumId w:val="16"/>
  </w:num>
  <w:num w:numId="16" w16cid:durableId="1447650941">
    <w:abstractNumId w:val="25"/>
  </w:num>
  <w:num w:numId="17" w16cid:durableId="837765979">
    <w:abstractNumId w:val="24"/>
  </w:num>
  <w:num w:numId="18" w16cid:durableId="289288287">
    <w:abstractNumId w:val="12"/>
  </w:num>
  <w:num w:numId="19" w16cid:durableId="1291746561">
    <w:abstractNumId w:val="35"/>
  </w:num>
  <w:num w:numId="20" w16cid:durableId="1147211787">
    <w:abstractNumId w:val="1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576891309">
    <w:abstractNumId w:val="2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03651890">
    <w:abstractNumId w:val="3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06234169">
    <w:abstractNumId w:val="26"/>
  </w:num>
  <w:num w:numId="24" w16cid:durableId="1504011782">
    <w:abstractNumId w:val="14"/>
  </w:num>
  <w:num w:numId="25" w16cid:durableId="690910333">
    <w:abstractNumId w:val="15"/>
  </w:num>
  <w:num w:numId="26" w16cid:durableId="675812743">
    <w:abstractNumId w:val="11"/>
  </w:num>
  <w:num w:numId="27" w16cid:durableId="36741397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54489212">
    <w:abstractNumId w:val="8"/>
  </w:num>
  <w:num w:numId="29" w16cid:durableId="1081757294">
    <w:abstractNumId w:val="3"/>
  </w:num>
  <w:num w:numId="30" w16cid:durableId="1335568369">
    <w:abstractNumId w:val="2"/>
  </w:num>
  <w:num w:numId="31" w16cid:durableId="968514991">
    <w:abstractNumId w:val="1"/>
  </w:num>
  <w:num w:numId="32" w16cid:durableId="1412118111">
    <w:abstractNumId w:val="0"/>
  </w:num>
  <w:num w:numId="33" w16cid:durableId="1856723118">
    <w:abstractNumId w:val="9"/>
  </w:num>
  <w:num w:numId="34" w16cid:durableId="717048123">
    <w:abstractNumId w:val="7"/>
  </w:num>
  <w:num w:numId="35" w16cid:durableId="1225218635">
    <w:abstractNumId w:val="6"/>
  </w:num>
  <w:num w:numId="36" w16cid:durableId="1547982411">
    <w:abstractNumId w:val="5"/>
  </w:num>
  <w:num w:numId="37" w16cid:durableId="253127347">
    <w:abstractNumId w:val="4"/>
  </w:num>
  <w:num w:numId="38" w16cid:durableId="1762994943">
    <w:abstractNumId w:val="34"/>
  </w:num>
  <w:num w:numId="39" w16cid:durableId="360938962">
    <w:abstractNumId w:val="13"/>
  </w:num>
  <w:num w:numId="40" w16cid:durableId="2124957138">
    <w:abstractNumId w:val="19"/>
  </w:num>
  <w:num w:numId="41" w16cid:durableId="1177112287">
    <w:abstractNumId w:val="37"/>
  </w:num>
  <w:num w:numId="42" w16cid:durableId="2109502259">
    <w:abstractNumId w:val="3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434"/>
    <w:rsid w:val="0000041C"/>
    <w:rsid w:val="00002FE1"/>
    <w:rsid w:val="00006EA2"/>
    <w:rsid w:val="00016003"/>
    <w:rsid w:val="00025684"/>
    <w:rsid w:val="00031C55"/>
    <w:rsid w:val="00043827"/>
    <w:rsid w:val="000458EE"/>
    <w:rsid w:val="0005157B"/>
    <w:rsid w:val="0005178B"/>
    <w:rsid w:val="00054229"/>
    <w:rsid w:val="00055C12"/>
    <w:rsid w:val="00056A2A"/>
    <w:rsid w:val="0005762B"/>
    <w:rsid w:val="00061750"/>
    <w:rsid w:val="00061BDC"/>
    <w:rsid w:val="00062C8A"/>
    <w:rsid w:val="000633BA"/>
    <w:rsid w:val="00076A78"/>
    <w:rsid w:val="000859C2"/>
    <w:rsid w:val="00092D9E"/>
    <w:rsid w:val="0009320A"/>
    <w:rsid w:val="00094577"/>
    <w:rsid w:val="000967AE"/>
    <w:rsid w:val="00097E24"/>
    <w:rsid w:val="000A1C17"/>
    <w:rsid w:val="000A331B"/>
    <w:rsid w:val="000A4FB9"/>
    <w:rsid w:val="000A78DB"/>
    <w:rsid w:val="000B3104"/>
    <w:rsid w:val="000B5029"/>
    <w:rsid w:val="000C3AF0"/>
    <w:rsid w:val="000C4BFF"/>
    <w:rsid w:val="000C4D94"/>
    <w:rsid w:val="000C68D7"/>
    <w:rsid w:val="000D5FB9"/>
    <w:rsid w:val="000D5FEE"/>
    <w:rsid w:val="000D6C9F"/>
    <w:rsid w:val="000D6CAE"/>
    <w:rsid w:val="000E156D"/>
    <w:rsid w:val="000E4EDE"/>
    <w:rsid w:val="000F1349"/>
    <w:rsid w:val="000F1443"/>
    <w:rsid w:val="000F3E8C"/>
    <w:rsid w:val="000F518E"/>
    <w:rsid w:val="000F5384"/>
    <w:rsid w:val="000F5592"/>
    <w:rsid w:val="000F7E60"/>
    <w:rsid w:val="001031D4"/>
    <w:rsid w:val="001060E2"/>
    <w:rsid w:val="00112B38"/>
    <w:rsid w:val="00121960"/>
    <w:rsid w:val="001337B6"/>
    <w:rsid w:val="001353D2"/>
    <w:rsid w:val="00136B81"/>
    <w:rsid w:val="00137CF9"/>
    <w:rsid w:val="0015223B"/>
    <w:rsid w:val="00156BC9"/>
    <w:rsid w:val="00161226"/>
    <w:rsid w:val="0016326F"/>
    <w:rsid w:val="00163FBB"/>
    <w:rsid w:val="001658DF"/>
    <w:rsid w:val="00170A1C"/>
    <w:rsid w:val="0017134A"/>
    <w:rsid w:val="00173488"/>
    <w:rsid w:val="00174C0E"/>
    <w:rsid w:val="0018310A"/>
    <w:rsid w:val="00193D6D"/>
    <w:rsid w:val="0019470A"/>
    <w:rsid w:val="00194B1F"/>
    <w:rsid w:val="00196EB1"/>
    <w:rsid w:val="001A7B6C"/>
    <w:rsid w:val="001B4871"/>
    <w:rsid w:val="001B64D3"/>
    <w:rsid w:val="001B7F82"/>
    <w:rsid w:val="001C1813"/>
    <w:rsid w:val="001D0997"/>
    <w:rsid w:val="001E38BB"/>
    <w:rsid w:val="001E6766"/>
    <w:rsid w:val="001E6E45"/>
    <w:rsid w:val="001E72D1"/>
    <w:rsid w:val="001E737A"/>
    <w:rsid w:val="001E7BB5"/>
    <w:rsid w:val="001F017C"/>
    <w:rsid w:val="001F1229"/>
    <w:rsid w:val="001F163E"/>
    <w:rsid w:val="001F19FD"/>
    <w:rsid w:val="001F69FE"/>
    <w:rsid w:val="001F6C80"/>
    <w:rsid w:val="00200BEB"/>
    <w:rsid w:val="0020102E"/>
    <w:rsid w:val="002036CA"/>
    <w:rsid w:val="002039FC"/>
    <w:rsid w:val="0021511C"/>
    <w:rsid w:val="002244C2"/>
    <w:rsid w:val="00227368"/>
    <w:rsid w:val="00227800"/>
    <w:rsid w:val="0023647C"/>
    <w:rsid w:val="00237569"/>
    <w:rsid w:val="00241E15"/>
    <w:rsid w:val="0024674E"/>
    <w:rsid w:val="00250A71"/>
    <w:rsid w:val="00253DA9"/>
    <w:rsid w:val="00260B21"/>
    <w:rsid w:val="002619F8"/>
    <w:rsid w:val="00262055"/>
    <w:rsid w:val="00265403"/>
    <w:rsid w:val="00271E65"/>
    <w:rsid w:val="00273725"/>
    <w:rsid w:val="00277FAF"/>
    <w:rsid w:val="002845C6"/>
    <w:rsid w:val="002A4F10"/>
    <w:rsid w:val="002A6286"/>
    <w:rsid w:val="002A68D9"/>
    <w:rsid w:val="002B25F0"/>
    <w:rsid w:val="002B4308"/>
    <w:rsid w:val="002B5D04"/>
    <w:rsid w:val="002C037B"/>
    <w:rsid w:val="002C0E95"/>
    <w:rsid w:val="002C233B"/>
    <w:rsid w:val="002C34D9"/>
    <w:rsid w:val="002C467C"/>
    <w:rsid w:val="002C59F8"/>
    <w:rsid w:val="002C64FB"/>
    <w:rsid w:val="002D689D"/>
    <w:rsid w:val="002D7345"/>
    <w:rsid w:val="002E198B"/>
    <w:rsid w:val="002E6FCB"/>
    <w:rsid w:val="002E769A"/>
    <w:rsid w:val="002E7B8C"/>
    <w:rsid w:val="00300FF6"/>
    <w:rsid w:val="00301D6A"/>
    <w:rsid w:val="00302FF8"/>
    <w:rsid w:val="003117D6"/>
    <w:rsid w:val="00320378"/>
    <w:rsid w:val="00322210"/>
    <w:rsid w:val="003224A0"/>
    <w:rsid w:val="00326931"/>
    <w:rsid w:val="0032751A"/>
    <w:rsid w:val="00327C72"/>
    <w:rsid w:val="00327E03"/>
    <w:rsid w:val="00330DE5"/>
    <w:rsid w:val="003369FB"/>
    <w:rsid w:val="0034363F"/>
    <w:rsid w:val="003459CF"/>
    <w:rsid w:val="00351EC2"/>
    <w:rsid w:val="003559DD"/>
    <w:rsid w:val="00361683"/>
    <w:rsid w:val="00363DED"/>
    <w:rsid w:val="0037683C"/>
    <w:rsid w:val="00394A34"/>
    <w:rsid w:val="00394AD5"/>
    <w:rsid w:val="003A10AB"/>
    <w:rsid w:val="003A4543"/>
    <w:rsid w:val="003B0E67"/>
    <w:rsid w:val="003C2275"/>
    <w:rsid w:val="003C2F65"/>
    <w:rsid w:val="003D0269"/>
    <w:rsid w:val="003D16DC"/>
    <w:rsid w:val="003D5C2C"/>
    <w:rsid w:val="003D5F24"/>
    <w:rsid w:val="003E6E97"/>
    <w:rsid w:val="003F24D7"/>
    <w:rsid w:val="0041334B"/>
    <w:rsid w:val="00413379"/>
    <w:rsid w:val="00414382"/>
    <w:rsid w:val="004164E8"/>
    <w:rsid w:val="004172DF"/>
    <w:rsid w:val="00420AC0"/>
    <w:rsid w:val="00437389"/>
    <w:rsid w:val="00446F8B"/>
    <w:rsid w:val="004476D3"/>
    <w:rsid w:val="004478AD"/>
    <w:rsid w:val="00455BA7"/>
    <w:rsid w:val="004567F9"/>
    <w:rsid w:val="00466671"/>
    <w:rsid w:val="0046796B"/>
    <w:rsid w:val="004966B9"/>
    <w:rsid w:val="00497C87"/>
    <w:rsid w:val="004A1A48"/>
    <w:rsid w:val="004A2922"/>
    <w:rsid w:val="004A3133"/>
    <w:rsid w:val="004B2B82"/>
    <w:rsid w:val="004B3822"/>
    <w:rsid w:val="004B7249"/>
    <w:rsid w:val="004C1059"/>
    <w:rsid w:val="004C1435"/>
    <w:rsid w:val="004C760A"/>
    <w:rsid w:val="004D4E6F"/>
    <w:rsid w:val="004D4F93"/>
    <w:rsid w:val="004E1547"/>
    <w:rsid w:val="004E5487"/>
    <w:rsid w:val="004F1492"/>
    <w:rsid w:val="004F1F3F"/>
    <w:rsid w:val="004F290D"/>
    <w:rsid w:val="004F2AC6"/>
    <w:rsid w:val="004F5D83"/>
    <w:rsid w:val="004F66CC"/>
    <w:rsid w:val="0050234E"/>
    <w:rsid w:val="00507E5B"/>
    <w:rsid w:val="005131BE"/>
    <w:rsid w:val="00525591"/>
    <w:rsid w:val="005326C2"/>
    <w:rsid w:val="005366C0"/>
    <w:rsid w:val="00537516"/>
    <w:rsid w:val="005463ED"/>
    <w:rsid w:val="00551A69"/>
    <w:rsid w:val="00555B62"/>
    <w:rsid w:val="00566823"/>
    <w:rsid w:val="00574B3D"/>
    <w:rsid w:val="00575580"/>
    <w:rsid w:val="0058112D"/>
    <w:rsid w:val="005B0856"/>
    <w:rsid w:val="005B0CDF"/>
    <w:rsid w:val="005C1C4B"/>
    <w:rsid w:val="005C1D3F"/>
    <w:rsid w:val="005C4BE9"/>
    <w:rsid w:val="005C520D"/>
    <w:rsid w:val="005D2544"/>
    <w:rsid w:val="005E0B6D"/>
    <w:rsid w:val="005E5694"/>
    <w:rsid w:val="005F240A"/>
    <w:rsid w:val="005F2851"/>
    <w:rsid w:val="00605D5B"/>
    <w:rsid w:val="00611689"/>
    <w:rsid w:val="00611E4B"/>
    <w:rsid w:val="00612C9C"/>
    <w:rsid w:val="00613DB8"/>
    <w:rsid w:val="00620388"/>
    <w:rsid w:val="00621302"/>
    <w:rsid w:val="006223FA"/>
    <w:rsid w:val="006227CB"/>
    <w:rsid w:val="006238BC"/>
    <w:rsid w:val="006311BF"/>
    <w:rsid w:val="00632AA3"/>
    <w:rsid w:val="00636C2F"/>
    <w:rsid w:val="00643060"/>
    <w:rsid w:val="006432C0"/>
    <w:rsid w:val="006432FA"/>
    <w:rsid w:val="00644965"/>
    <w:rsid w:val="00644CB1"/>
    <w:rsid w:val="006467F9"/>
    <w:rsid w:val="006514A3"/>
    <w:rsid w:val="0065243B"/>
    <w:rsid w:val="006535C1"/>
    <w:rsid w:val="00656B43"/>
    <w:rsid w:val="006613F9"/>
    <w:rsid w:val="00664F67"/>
    <w:rsid w:val="0066551B"/>
    <w:rsid w:val="006825B0"/>
    <w:rsid w:val="00697E5F"/>
    <w:rsid w:val="006A210E"/>
    <w:rsid w:val="006B3751"/>
    <w:rsid w:val="006B683F"/>
    <w:rsid w:val="006C2974"/>
    <w:rsid w:val="006C52A0"/>
    <w:rsid w:val="006C7BB7"/>
    <w:rsid w:val="006D1870"/>
    <w:rsid w:val="006D4184"/>
    <w:rsid w:val="006E3957"/>
    <w:rsid w:val="006F170A"/>
    <w:rsid w:val="006F5606"/>
    <w:rsid w:val="006F7317"/>
    <w:rsid w:val="006F79F1"/>
    <w:rsid w:val="00702914"/>
    <w:rsid w:val="00703B95"/>
    <w:rsid w:val="00710277"/>
    <w:rsid w:val="00711B4D"/>
    <w:rsid w:val="00711E4C"/>
    <w:rsid w:val="00712024"/>
    <w:rsid w:val="007211EF"/>
    <w:rsid w:val="0072465C"/>
    <w:rsid w:val="0072640D"/>
    <w:rsid w:val="00732FC1"/>
    <w:rsid w:val="0073726F"/>
    <w:rsid w:val="007425E0"/>
    <w:rsid w:val="007431BA"/>
    <w:rsid w:val="00744D29"/>
    <w:rsid w:val="00745244"/>
    <w:rsid w:val="00747CE3"/>
    <w:rsid w:val="00747E13"/>
    <w:rsid w:val="00754691"/>
    <w:rsid w:val="00756CD6"/>
    <w:rsid w:val="00756E1A"/>
    <w:rsid w:val="00757566"/>
    <w:rsid w:val="007616AA"/>
    <w:rsid w:val="00770742"/>
    <w:rsid w:val="00771960"/>
    <w:rsid w:val="007731A9"/>
    <w:rsid w:val="007802EB"/>
    <w:rsid w:val="00790FC0"/>
    <w:rsid w:val="00793399"/>
    <w:rsid w:val="00795B73"/>
    <w:rsid w:val="00797EF2"/>
    <w:rsid w:val="007A0245"/>
    <w:rsid w:val="007A0588"/>
    <w:rsid w:val="007A34FD"/>
    <w:rsid w:val="007B15E7"/>
    <w:rsid w:val="007B1BA1"/>
    <w:rsid w:val="007B66DD"/>
    <w:rsid w:val="007C0D92"/>
    <w:rsid w:val="007C1E0E"/>
    <w:rsid w:val="007C2659"/>
    <w:rsid w:val="007C3EFB"/>
    <w:rsid w:val="007C5E56"/>
    <w:rsid w:val="007C7EC3"/>
    <w:rsid w:val="007D00F6"/>
    <w:rsid w:val="007D1B3E"/>
    <w:rsid w:val="007D1E15"/>
    <w:rsid w:val="007D608C"/>
    <w:rsid w:val="007E4840"/>
    <w:rsid w:val="007F3640"/>
    <w:rsid w:val="007F691E"/>
    <w:rsid w:val="0080425D"/>
    <w:rsid w:val="008127E5"/>
    <w:rsid w:val="00816222"/>
    <w:rsid w:val="00816578"/>
    <w:rsid w:val="00816888"/>
    <w:rsid w:val="00824C6E"/>
    <w:rsid w:val="00824D80"/>
    <w:rsid w:val="00824F89"/>
    <w:rsid w:val="00826A4C"/>
    <w:rsid w:val="0083178B"/>
    <w:rsid w:val="00833530"/>
    <w:rsid w:val="00833C58"/>
    <w:rsid w:val="008340B7"/>
    <w:rsid w:val="0083542E"/>
    <w:rsid w:val="0083582D"/>
    <w:rsid w:val="00845825"/>
    <w:rsid w:val="00845D5C"/>
    <w:rsid w:val="00847725"/>
    <w:rsid w:val="008617D7"/>
    <w:rsid w:val="00866DDC"/>
    <w:rsid w:val="00866EC2"/>
    <w:rsid w:val="00867550"/>
    <w:rsid w:val="008745E4"/>
    <w:rsid w:val="008807AF"/>
    <w:rsid w:val="0088459B"/>
    <w:rsid w:val="00891011"/>
    <w:rsid w:val="00891308"/>
    <w:rsid w:val="008A1A30"/>
    <w:rsid w:val="008B1C85"/>
    <w:rsid w:val="008B6154"/>
    <w:rsid w:val="008B7EF4"/>
    <w:rsid w:val="008C09DB"/>
    <w:rsid w:val="008C4127"/>
    <w:rsid w:val="008C4BB2"/>
    <w:rsid w:val="008D1A32"/>
    <w:rsid w:val="008D2E81"/>
    <w:rsid w:val="008D3DA2"/>
    <w:rsid w:val="008D60AD"/>
    <w:rsid w:val="008D72F2"/>
    <w:rsid w:val="008E1670"/>
    <w:rsid w:val="008E1ECE"/>
    <w:rsid w:val="008E30BD"/>
    <w:rsid w:val="008E51B1"/>
    <w:rsid w:val="008F0709"/>
    <w:rsid w:val="008F1E4C"/>
    <w:rsid w:val="00902D15"/>
    <w:rsid w:val="00917348"/>
    <w:rsid w:val="00921AE9"/>
    <w:rsid w:val="009233B9"/>
    <w:rsid w:val="00924D24"/>
    <w:rsid w:val="00935FD2"/>
    <w:rsid w:val="009400C5"/>
    <w:rsid w:val="009434C7"/>
    <w:rsid w:val="009435B5"/>
    <w:rsid w:val="00944818"/>
    <w:rsid w:val="009451D7"/>
    <w:rsid w:val="00947249"/>
    <w:rsid w:val="009501A3"/>
    <w:rsid w:val="0095328C"/>
    <w:rsid w:val="009546DA"/>
    <w:rsid w:val="009563DF"/>
    <w:rsid w:val="00962EC2"/>
    <w:rsid w:val="00964675"/>
    <w:rsid w:val="00970D13"/>
    <w:rsid w:val="00971BFA"/>
    <w:rsid w:val="00976D1B"/>
    <w:rsid w:val="009771E3"/>
    <w:rsid w:val="0098228A"/>
    <w:rsid w:val="009848BD"/>
    <w:rsid w:val="00987B51"/>
    <w:rsid w:val="00990326"/>
    <w:rsid w:val="00990F55"/>
    <w:rsid w:val="00992BD2"/>
    <w:rsid w:val="009959A6"/>
    <w:rsid w:val="009A1065"/>
    <w:rsid w:val="009A2458"/>
    <w:rsid w:val="009A3C7C"/>
    <w:rsid w:val="009A4CF7"/>
    <w:rsid w:val="009A4D81"/>
    <w:rsid w:val="009A7DAA"/>
    <w:rsid w:val="009B0764"/>
    <w:rsid w:val="009B61E5"/>
    <w:rsid w:val="009C0C97"/>
    <w:rsid w:val="009C2BF3"/>
    <w:rsid w:val="009C4BFF"/>
    <w:rsid w:val="009C6E33"/>
    <w:rsid w:val="009C788A"/>
    <w:rsid w:val="009D10D7"/>
    <w:rsid w:val="009D1309"/>
    <w:rsid w:val="009D5FF6"/>
    <w:rsid w:val="009D6F1F"/>
    <w:rsid w:val="009E1948"/>
    <w:rsid w:val="009E76FD"/>
    <w:rsid w:val="009F18E9"/>
    <w:rsid w:val="009F7B85"/>
    <w:rsid w:val="00A03B7E"/>
    <w:rsid w:val="00A17600"/>
    <w:rsid w:val="00A20F71"/>
    <w:rsid w:val="00A24CAB"/>
    <w:rsid w:val="00A24FD0"/>
    <w:rsid w:val="00A3105A"/>
    <w:rsid w:val="00A35493"/>
    <w:rsid w:val="00A44C83"/>
    <w:rsid w:val="00A4761C"/>
    <w:rsid w:val="00A56997"/>
    <w:rsid w:val="00A578F3"/>
    <w:rsid w:val="00A60896"/>
    <w:rsid w:val="00A60E8D"/>
    <w:rsid w:val="00A634A5"/>
    <w:rsid w:val="00A645D8"/>
    <w:rsid w:val="00A66451"/>
    <w:rsid w:val="00A6682D"/>
    <w:rsid w:val="00A67DBC"/>
    <w:rsid w:val="00A71D6D"/>
    <w:rsid w:val="00A76AA2"/>
    <w:rsid w:val="00A76D45"/>
    <w:rsid w:val="00A77244"/>
    <w:rsid w:val="00A809E6"/>
    <w:rsid w:val="00A80F5B"/>
    <w:rsid w:val="00A838E4"/>
    <w:rsid w:val="00A839D0"/>
    <w:rsid w:val="00A86F97"/>
    <w:rsid w:val="00A9140C"/>
    <w:rsid w:val="00A944F6"/>
    <w:rsid w:val="00A969BA"/>
    <w:rsid w:val="00A976B2"/>
    <w:rsid w:val="00AA3D8B"/>
    <w:rsid w:val="00AB2DE2"/>
    <w:rsid w:val="00AC4102"/>
    <w:rsid w:val="00AD4F85"/>
    <w:rsid w:val="00AD5510"/>
    <w:rsid w:val="00AF1487"/>
    <w:rsid w:val="00AF501E"/>
    <w:rsid w:val="00AF5B79"/>
    <w:rsid w:val="00B0196C"/>
    <w:rsid w:val="00B02EF8"/>
    <w:rsid w:val="00B03326"/>
    <w:rsid w:val="00B0793D"/>
    <w:rsid w:val="00B10BBE"/>
    <w:rsid w:val="00B1656E"/>
    <w:rsid w:val="00B22F15"/>
    <w:rsid w:val="00B23573"/>
    <w:rsid w:val="00B309CA"/>
    <w:rsid w:val="00B31EC8"/>
    <w:rsid w:val="00B407F7"/>
    <w:rsid w:val="00B417CD"/>
    <w:rsid w:val="00B5171A"/>
    <w:rsid w:val="00B61D67"/>
    <w:rsid w:val="00B67479"/>
    <w:rsid w:val="00B70F9D"/>
    <w:rsid w:val="00B71FC6"/>
    <w:rsid w:val="00B72D4C"/>
    <w:rsid w:val="00B8087F"/>
    <w:rsid w:val="00B814A5"/>
    <w:rsid w:val="00B96994"/>
    <w:rsid w:val="00BA172C"/>
    <w:rsid w:val="00BA17EF"/>
    <w:rsid w:val="00BA38FB"/>
    <w:rsid w:val="00BB467B"/>
    <w:rsid w:val="00BC2EB1"/>
    <w:rsid w:val="00BD13D7"/>
    <w:rsid w:val="00BD2766"/>
    <w:rsid w:val="00BD614C"/>
    <w:rsid w:val="00BE0B57"/>
    <w:rsid w:val="00BE65ED"/>
    <w:rsid w:val="00C006FD"/>
    <w:rsid w:val="00C01390"/>
    <w:rsid w:val="00C059ED"/>
    <w:rsid w:val="00C07405"/>
    <w:rsid w:val="00C13A81"/>
    <w:rsid w:val="00C16D13"/>
    <w:rsid w:val="00C222E6"/>
    <w:rsid w:val="00C26997"/>
    <w:rsid w:val="00C27904"/>
    <w:rsid w:val="00C34C2E"/>
    <w:rsid w:val="00C35016"/>
    <w:rsid w:val="00C37777"/>
    <w:rsid w:val="00C446B8"/>
    <w:rsid w:val="00C4595C"/>
    <w:rsid w:val="00C50246"/>
    <w:rsid w:val="00C67873"/>
    <w:rsid w:val="00C71FA7"/>
    <w:rsid w:val="00C73672"/>
    <w:rsid w:val="00C8543E"/>
    <w:rsid w:val="00C870D5"/>
    <w:rsid w:val="00C876E4"/>
    <w:rsid w:val="00C92BE5"/>
    <w:rsid w:val="00CA2352"/>
    <w:rsid w:val="00CA4E9E"/>
    <w:rsid w:val="00CB506B"/>
    <w:rsid w:val="00CC19EE"/>
    <w:rsid w:val="00CC22FD"/>
    <w:rsid w:val="00CC5415"/>
    <w:rsid w:val="00CC7CDF"/>
    <w:rsid w:val="00CD37FC"/>
    <w:rsid w:val="00CD3D49"/>
    <w:rsid w:val="00CD5253"/>
    <w:rsid w:val="00CD7181"/>
    <w:rsid w:val="00CE0FDC"/>
    <w:rsid w:val="00CE3504"/>
    <w:rsid w:val="00CE5B43"/>
    <w:rsid w:val="00CF1CAE"/>
    <w:rsid w:val="00CF2718"/>
    <w:rsid w:val="00D013AB"/>
    <w:rsid w:val="00D03D50"/>
    <w:rsid w:val="00D05107"/>
    <w:rsid w:val="00D1089E"/>
    <w:rsid w:val="00D11930"/>
    <w:rsid w:val="00D11ECE"/>
    <w:rsid w:val="00D14957"/>
    <w:rsid w:val="00D14F37"/>
    <w:rsid w:val="00D17377"/>
    <w:rsid w:val="00D23E3E"/>
    <w:rsid w:val="00D30434"/>
    <w:rsid w:val="00D32F54"/>
    <w:rsid w:val="00D33335"/>
    <w:rsid w:val="00D336EC"/>
    <w:rsid w:val="00D406EA"/>
    <w:rsid w:val="00D40AEE"/>
    <w:rsid w:val="00D42BB4"/>
    <w:rsid w:val="00D43024"/>
    <w:rsid w:val="00D44A38"/>
    <w:rsid w:val="00D511BC"/>
    <w:rsid w:val="00D522FB"/>
    <w:rsid w:val="00D52373"/>
    <w:rsid w:val="00D723DB"/>
    <w:rsid w:val="00D74023"/>
    <w:rsid w:val="00D741F6"/>
    <w:rsid w:val="00D771BD"/>
    <w:rsid w:val="00D901FA"/>
    <w:rsid w:val="00D95965"/>
    <w:rsid w:val="00DA1A7B"/>
    <w:rsid w:val="00DA4A6D"/>
    <w:rsid w:val="00DB5335"/>
    <w:rsid w:val="00DC032A"/>
    <w:rsid w:val="00DC0C49"/>
    <w:rsid w:val="00DC3808"/>
    <w:rsid w:val="00DD0B32"/>
    <w:rsid w:val="00DD20C2"/>
    <w:rsid w:val="00DD2649"/>
    <w:rsid w:val="00DE4211"/>
    <w:rsid w:val="00DE4822"/>
    <w:rsid w:val="00DF0BC0"/>
    <w:rsid w:val="00DF30F7"/>
    <w:rsid w:val="00DF4F22"/>
    <w:rsid w:val="00DF784B"/>
    <w:rsid w:val="00E109D5"/>
    <w:rsid w:val="00E13626"/>
    <w:rsid w:val="00E144E3"/>
    <w:rsid w:val="00E170B6"/>
    <w:rsid w:val="00E2314E"/>
    <w:rsid w:val="00E238EB"/>
    <w:rsid w:val="00E300D2"/>
    <w:rsid w:val="00E30FFF"/>
    <w:rsid w:val="00E32D33"/>
    <w:rsid w:val="00E46BF3"/>
    <w:rsid w:val="00E50BF5"/>
    <w:rsid w:val="00E50F48"/>
    <w:rsid w:val="00E51CEE"/>
    <w:rsid w:val="00E54E03"/>
    <w:rsid w:val="00E575C4"/>
    <w:rsid w:val="00E62BDA"/>
    <w:rsid w:val="00E63F97"/>
    <w:rsid w:val="00E65011"/>
    <w:rsid w:val="00E7167D"/>
    <w:rsid w:val="00E73C3E"/>
    <w:rsid w:val="00E745AB"/>
    <w:rsid w:val="00E761A0"/>
    <w:rsid w:val="00E7645E"/>
    <w:rsid w:val="00E76C3D"/>
    <w:rsid w:val="00E771D7"/>
    <w:rsid w:val="00E85467"/>
    <w:rsid w:val="00E8698C"/>
    <w:rsid w:val="00E9509A"/>
    <w:rsid w:val="00EA02E3"/>
    <w:rsid w:val="00EA52F6"/>
    <w:rsid w:val="00EA61E7"/>
    <w:rsid w:val="00EB17CF"/>
    <w:rsid w:val="00EB5FE2"/>
    <w:rsid w:val="00EC2261"/>
    <w:rsid w:val="00EC4F65"/>
    <w:rsid w:val="00EC5B06"/>
    <w:rsid w:val="00EC60F0"/>
    <w:rsid w:val="00ED22C8"/>
    <w:rsid w:val="00ED3160"/>
    <w:rsid w:val="00ED56EF"/>
    <w:rsid w:val="00ED5A97"/>
    <w:rsid w:val="00ED6BDC"/>
    <w:rsid w:val="00EE3286"/>
    <w:rsid w:val="00EE3477"/>
    <w:rsid w:val="00EE6C97"/>
    <w:rsid w:val="00F0115D"/>
    <w:rsid w:val="00F0370C"/>
    <w:rsid w:val="00F05C99"/>
    <w:rsid w:val="00F12301"/>
    <w:rsid w:val="00F140A7"/>
    <w:rsid w:val="00F154BB"/>
    <w:rsid w:val="00F15EA0"/>
    <w:rsid w:val="00F15F35"/>
    <w:rsid w:val="00F16F2F"/>
    <w:rsid w:val="00F17E50"/>
    <w:rsid w:val="00F210EC"/>
    <w:rsid w:val="00F22D8E"/>
    <w:rsid w:val="00F24498"/>
    <w:rsid w:val="00F36633"/>
    <w:rsid w:val="00F37058"/>
    <w:rsid w:val="00F4274A"/>
    <w:rsid w:val="00F46137"/>
    <w:rsid w:val="00F5055C"/>
    <w:rsid w:val="00F617AA"/>
    <w:rsid w:val="00F61F08"/>
    <w:rsid w:val="00F62CF4"/>
    <w:rsid w:val="00F63170"/>
    <w:rsid w:val="00F65B6D"/>
    <w:rsid w:val="00F719D6"/>
    <w:rsid w:val="00F736A2"/>
    <w:rsid w:val="00F75305"/>
    <w:rsid w:val="00F77A3B"/>
    <w:rsid w:val="00F82ED3"/>
    <w:rsid w:val="00F867A2"/>
    <w:rsid w:val="00FA5FF9"/>
    <w:rsid w:val="00FB0A6F"/>
    <w:rsid w:val="00FB228C"/>
    <w:rsid w:val="00FB31B7"/>
    <w:rsid w:val="00FC4435"/>
    <w:rsid w:val="00FC4FDB"/>
    <w:rsid w:val="00FC582A"/>
    <w:rsid w:val="00FD1A84"/>
    <w:rsid w:val="00FD6625"/>
    <w:rsid w:val="00FD7A4E"/>
    <w:rsid w:val="00FE3406"/>
    <w:rsid w:val="00FE65DA"/>
    <w:rsid w:val="00FE7BCD"/>
    <w:rsid w:val="00FF250A"/>
    <w:rsid w:val="0899D8FB"/>
    <w:rsid w:val="0D31854B"/>
    <w:rsid w:val="0E881E9E"/>
    <w:rsid w:val="1662E396"/>
    <w:rsid w:val="197668F4"/>
    <w:rsid w:val="1FB653B6"/>
    <w:rsid w:val="23BD6A15"/>
    <w:rsid w:val="25E496E5"/>
    <w:rsid w:val="3460542A"/>
    <w:rsid w:val="3C22822C"/>
    <w:rsid w:val="6DAEDE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5F3DC4"/>
  <w15:chartTrackingRefBased/>
  <w15:docId w15:val="{25952A65-597E-4D32-AB38-53D6CEE1A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uiPriority="98"/>
    <w:lsdException w:name="heading 4" w:uiPriority="98" w:qFormat="1"/>
    <w:lsdException w:name="heading 5" w:uiPriority="98" w:qFormat="1"/>
    <w:lsdException w:name="heading 6" w:uiPriority="98" w:qFormat="1"/>
    <w:lsdException w:name="heading 7" w:uiPriority="98" w:qFormat="1"/>
    <w:lsdException w:name="heading 8" w:uiPriority="98" w:qFormat="1"/>
    <w:lsdException w:name="heading 9" w:uiPriority="98" w:qFormat="1"/>
    <w:lsdException w:name="toc 1" w:semiHidden="1" w:uiPriority="39" w:unhideWhenUsed="1"/>
    <w:lsdException w:name="toc 2" w:semiHidden="1" w:uiPriority="39" w:unhideWhenUsed="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1"/>
    <w:lsdException w:name="header" w:semiHidden="1" w:qFormat="1"/>
    <w:lsdException w:name="footer" w:semiHidden="1" w:uiPriority="24" w:unhideWhenUsed="1" w:qFormat="1"/>
    <w:lsdException w:name="caption" w:uiPriority="35" w:qFormat="1"/>
    <w:lsdException w:name="Title" w:uiPriority="98" w:qFormat="1"/>
    <w:lsdException w:name="Default Paragraph Font" w:semiHidden="1" w:uiPriority="1" w:unhideWhenUsed="1"/>
    <w:lsdException w:name="Subtitle" w:uiPriority="98" w:qFormat="1"/>
    <w:lsdException w:name="Hyperlink" w:semiHidden="1" w:unhideWhenUsed="1"/>
    <w:lsdException w:name="FollowedHyperlink" w:semiHidden="1" w:unhideWhenUsed="1"/>
    <w:lsdException w:name="Strong" w:semiHidden="1" w:uiPriority="22"/>
    <w:lsdException w:name="Emphasis" w:uiPriority="98" w:qFormat="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8" w:qFormat="1"/>
    <w:lsdException w:name="Intense Emphasis" w:uiPriority="98"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Unresolved Mention" w:semiHidden="1" w:unhideWhenUsed="1"/>
  </w:latentStyles>
  <w:style w:type="paragraph" w:default="1" w:styleId="Normal">
    <w:name w:val="Normal"/>
    <w:qFormat/>
    <w:rsid w:val="00E51CEE"/>
    <w:pPr>
      <w:spacing w:after="0" w:line="360" w:lineRule="auto"/>
      <w:jc w:val="both"/>
    </w:pPr>
    <w:rPr>
      <w:rFonts w:ascii="Calibri" w:hAnsi="Calibri" w:cs="Times New Roman"/>
      <w:color w:val="333333"/>
      <w:sz w:val="24"/>
      <w:szCs w:val="24"/>
      <w:lang w:eastAsia="es-ES"/>
    </w:rPr>
  </w:style>
  <w:style w:type="paragraph" w:styleId="Ttulo1">
    <w:name w:val="heading 1"/>
    <w:next w:val="Normal"/>
    <w:link w:val="Ttulo1Car"/>
    <w:uiPriority w:val="99"/>
    <w:rsid w:val="00507E5B"/>
    <w:pPr>
      <w:keepNext/>
      <w:keepLines/>
      <w:spacing w:after="200" w:line="360" w:lineRule="auto"/>
      <w:outlineLvl w:val="0"/>
    </w:pPr>
    <w:rPr>
      <w:rFonts w:ascii="Georgia" w:eastAsiaTheme="majorEastAsia" w:hAnsi="Georgia" w:cstheme="majorBidi"/>
      <w:sz w:val="51"/>
      <w:szCs w:val="32"/>
      <w:lang w:eastAsia="es-ES"/>
    </w:rPr>
  </w:style>
  <w:style w:type="paragraph" w:styleId="Ttulo2">
    <w:name w:val="heading 2"/>
    <w:basedOn w:val="Normal"/>
    <w:next w:val="Normal"/>
    <w:link w:val="Ttulo2Car"/>
    <w:uiPriority w:val="99"/>
    <w:rsid w:val="00507E5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iedepginaSecciones">
    <w:name w:val="Pie de página_Secciones"/>
    <w:basedOn w:val="Normal"/>
    <w:uiPriority w:val="19"/>
    <w:qFormat/>
    <w:rsid w:val="00525591"/>
    <w:pPr>
      <w:tabs>
        <w:tab w:val="right" w:pos="8220"/>
      </w:tabs>
      <w:spacing w:after="100" w:line="240" w:lineRule="auto"/>
      <w:jc w:val="right"/>
    </w:pPr>
    <w:rPr>
      <w:rFonts w:cs="UnitOT-Light"/>
      <w:bCs/>
      <w:noProof/>
      <w:color w:val="0098CD"/>
      <w:sz w:val="20"/>
      <w:szCs w:val="20"/>
    </w:rPr>
  </w:style>
  <w:style w:type="paragraph" w:customStyle="1" w:styleId="PiedepginaAsignatura">
    <w:name w:val="Pie de página_Asignatura"/>
    <w:basedOn w:val="Normal"/>
    <w:uiPriority w:val="18"/>
    <w:qFormat/>
    <w:rsid w:val="00525591"/>
    <w:pPr>
      <w:spacing w:line="276" w:lineRule="auto"/>
      <w:ind w:firstLine="3686"/>
      <w:jc w:val="right"/>
    </w:pPr>
    <w:rPr>
      <w:rFonts w:cs="UnitOT-Light"/>
      <w:bCs/>
      <w:color w:val="777777"/>
      <w:sz w:val="20"/>
      <w:szCs w:val="20"/>
    </w:rPr>
  </w:style>
  <w:style w:type="paragraph" w:customStyle="1" w:styleId="PiedepginaUNIRc">
    <w:name w:val="Pie de página_UNIR(c)"/>
    <w:basedOn w:val="PiedepginaAsignatura"/>
    <w:uiPriority w:val="20"/>
    <w:qFormat/>
    <w:rsid w:val="00620388"/>
    <w:pPr>
      <w:ind w:firstLine="0"/>
    </w:pPr>
    <w:rPr>
      <w:rFonts w:ascii="Calibri Light" w:hAnsi="Calibri Light"/>
      <w:spacing w:val="-4"/>
      <w:sz w:val="18"/>
      <w:szCs w:val="18"/>
    </w:rPr>
  </w:style>
  <w:style w:type="paragraph" w:customStyle="1" w:styleId="Ntema">
    <w:name w:val="Nº tema"/>
    <w:basedOn w:val="TtuloAsignatura"/>
    <w:next w:val="Normal"/>
    <w:uiPriority w:val="1"/>
    <w:qFormat/>
    <w:rsid w:val="00525591"/>
    <w:pPr>
      <w:spacing w:line="240" w:lineRule="auto"/>
    </w:pPr>
  </w:style>
  <w:style w:type="character" w:styleId="Hipervnculo">
    <w:name w:val="Hyperlink"/>
    <w:basedOn w:val="Fuentedeprrafopredeter"/>
    <w:uiPriority w:val="99"/>
    <w:rsid w:val="00A838E4"/>
    <w:rPr>
      <w:rFonts w:ascii="Calibri" w:hAnsi="Calibri"/>
      <w:color w:val="0098CD" w:themeColor="hyperlink"/>
      <w:sz w:val="24"/>
      <w:u w:val="single"/>
    </w:rPr>
  </w:style>
  <w:style w:type="paragraph" w:customStyle="1" w:styleId="Notaalpie">
    <w:name w:val="Nota al pie"/>
    <w:basedOn w:val="Normal"/>
    <w:uiPriority w:val="21"/>
    <w:qFormat/>
    <w:rsid w:val="00002FE1"/>
    <w:rPr>
      <w:sz w:val="16"/>
      <w:szCs w:val="14"/>
    </w:rPr>
  </w:style>
  <w:style w:type="numbering" w:customStyle="1" w:styleId="VietasUNIR">
    <w:name w:val="ViñetasUNIR"/>
    <w:basedOn w:val="Sinlista"/>
    <w:uiPriority w:val="99"/>
    <w:rsid w:val="00260B21"/>
    <w:pPr>
      <w:numPr>
        <w:numId w:val="1"/>
      </w:numPr>
    </w:pPr>
  </w:style>
  <w:style w:type="paragraph" w:customStyle="1" w:styleId="Piedefoto-tabla">
    <w:name w:val="Pie de foto-tabla"/>
    <w:basedOn w:val="Normal"/>
    <w:next w:val="Normal"/>
    <w:uiPriority w:val="16"/>
    <w:qFormat/>
    <w:rsid w:val="003D5C2C"/>
    <w:pPr>
      <w:spacing w:before="120" w:line="276" w:lineRule="auto"/>
      <w:ind w:left="-113" w:right="-215"/>
      <w:jc w:val="center"/>
    </w:pPr>
    <w:rPr>
      <w:rFonts w:cs="UnitOT-Light"/>
      <w:iCs/>
      <w:color w:val="595959" w:themeColor="text1" w:themeTint="A6"/>
      <w:sz w:val="19"/>
      <w:szCs w:val="18"/>
    </w:rPr>
  </w:style>
  <w:style w:type="character" w:customStyle="1" w:styleId="Ttulo1Car">
    <w:name w:val="Título 1 Car"/>
    <w:basedOn w:val="Fuentedeprrafopredeter"/>
    <w:link w:val="Ttulo1"/>
    <w:uiPriority w:val="99"/>
    <w:rsid w:val="008D72F2"/>
    <w:rPr>
      <w:rFonts w:ascii="Georgia" w:eastAsiaTheme="majorEastAsia" w:hAnsi="Georgia" w:cstheme="majorBidi"/>
      <w:sz w:val="51"/>
      <w:szCs w:val="32"/>
      <w:lang w:eastAsia="es-ES"/>
    </w:rPr>
  </w:style>
  <w:style w:type="paragraph" w:customStyle="1" w:styleId="Vietaprimernivel">
    <w:name w:val="Viñeta primer nivel"/>
    <w:basedOn w:val="Normal"/>
    <w:qFormat/>
    <w:rsid w:val="007B66DD"/>
    <w:pPr>
      <w:numPr>
        <w:numId w:val="20"/>
      </w:numPr>
    </w:pPr>
  </w:style>
  <w:style w:type="character" w:customStyle="1" w:styleId="Ttulo2Car">
    <w:name w:val="Título 2 Car"/>
    <w:basedOn w:val="Fuentedeprrafopredeter"/>
    <w:link w:val="Ttulo2"/>
    <w:uiPriority w:val="99"/>
    <w:rsid w:val="008D72F2"/>
    <w:rPr>
      <w:rFonts w:asciiTheme="majorHAnsi" w:eastAsiaTheme="majorEastAsia" w:hAnsiTheme="majorHAnsi" w:cstheme="majorBidi"/>
      <w:color w:val="2E74B5" w:themeColor="accent1" w:themeShade="BF"/>
      <w:sz w:val="26"/>
      <w:szCs w:val="26"/>
      <w:lang w:eastAsia="es-ES"/>
    </w:rPr>
  </w:style>
  <w:style w:type="paragraph" w:customStyle="1" w:styleId="Citas">
    <w:name w:val="Citas"/>
    <w:basedOn w:val="Normal"/>
    <w:next w:val="Normal"/>
    <w:uiPriority w:val="15"/>
    <w:qFormat/>
    <w:rsid w:val="00CF1CAE"/>
    <w:pPr>
      <w:spacing w:line="240" w:lineRule="auto"/>
      <w:ind w:left="851"/>
    </w:pPr>
    <w:rPr>
      <w:rFonts w:cs="UnitOT-Light"/>
      <w:szCs w:val="22"/>
    </w:rPr>
  </w:style>
  <w:style w:type="table" w:styleId="Tablaconcuadrcula">
    <w:name w:val="Table Grid"/>
    <w:basedOn w:val="Tablanormal"/>
    <w:uiPriority w:val="39"/>
    <w:rsid w:val="007E4840"/>
    <w:pPr>
      <w:spacing w:after="0" w:line="240" w:lineRule="auto"/>
    </w:pPr>
    <w:rPr>
      <w:rFonts w:ascii="Calibri" w:hAnsi="Calibr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Asignatura">
    <w:name w:val="Título Asignatura"/>
    <w:basedOn w:val="Normal"/>
    <w:uiPriority w:val="2"/>
    <w:qFormat/>
    <w:rsid w:val="00E144E3"/>
    <w:pPr>
      <w:spacing w:line="276" w:lineRule="auto"/>
      <w:jc w:val="right"/>
    </w:pPr>
    <w:rPr>
      <w:rFonts w:ascii="Calibri Light" w:hAnsi="Calibri Light"/>
      <w:color w:val="777777"/>
      <w:sz w:val="40"/>
      <w:szCs w:val="40"/>
    </w:rPr>
  </w:style>
  <w:style w:type="paragraph" w:customStyle="1" w:styleId="TtuloTema">
    <w:name w:val="Título Tema"/>
    <w:basedOn w:val="Normal"/>
    <w:uiPriority w:val="3"/>
    <w:qFormat/>
    <w:rsid w:val="00E144E3"/>
    <w:pPr>
      <w:spacing w:line="240" w:lineRule="auto"/>
      <w:jc w:val="right"/>
    </w:pPr>
    <w:rPr>
      <w:rFonts w:ascii="Calibri Light" w:hAnsi="Calibri Light"/>
      <w:color w:val="0098CD"/>
      <w:sz w:val="84"/>
      <w:szCs w:val="84"/>
    </w:rPr>
  </w:style>
  <w:style w:type="paragraph" w:customStyle="1" w:styleId="Seccinndice">
    <w:name w:val="Sección Índice"/>
    <w:basedOn w:val="SeccionesNivel"/>
    <w:next w:val="Normal"/>
    <w:uiPriority w:val="4"/>
    <w:qFormat/>
    <w:rsid w:val="0041334B"/>
    <w:pPr>
      <w:spacing w:after="0"/>
      <w:ind w:left="284"/>
      <w:jc w:val="left"/>
      <w:outlineLvl w:val="9"/>
    </w:pPr>
  </w:style>
  <w:style w:type="paragraph" w:customStyle="1" w:styleId="SeccionesNivel">
    <w:name w:val="Secciones Nivel"/>
    <w:basedOn w:val="Normal"/>
    <w:next w:val="Normal"/>
    <w:uiPriority w:val="5"/>
    <w:qFormat/>
    <w:rsid w:val="00525591"/>
    <w:pPr>
      <w:spacing w:after="360"/>
      <w:jc w:val="right"/>
      <w:outlineLvl w:val="0"/>
    </w:pPr>
    <w:rPr>
      <w:rFonts w:ascii="Calibri Light" w:hAnsi="Calibri Light" w:cs="Arial"/>
      <w:noProof/>
      <w:color w:val="0098CD"/>
      <w:sz w:val="56"/>
      <w:szCs w:val="56"/>
    </w:rPr>
  </w:style>
  <w:style w:type="paragraph" w:customStyle="1" w:styleId="TituloApartado1">
    <w:name w:val="Titulo Apartado 1"/>
    <w:basedOn w:val="TtuloTema"/>
    <w:next w:val="Normal"/>
    <w:uiPriority w:val="6"/>
    <w:qFormat/>
    <w:rsid w:val="004E5487"/>
    <w:pPr>
      <w:spacing w:line="360" w:lineRule="auto"/>
      <w:jc w:val="left"/>
      <w:outlineLvl w:val="1"/>
    </w:pPr>
    <w:rPr>
      <w:rFonts w:ascii="Calibri" w:hAnsi="Calibri"/>
      <w:sz w:val="40"/>
      <w:szCs w:val="40"/>
    </w:rPr>
  </w:style>
  <w:style w:type="paragraph" w:customStyle="1" w:styleId="Destacados">
    <w:name w:val="Destacados"/>
    <w:basedOn w:val="TituloApartado1"/>
    <w:next w:val="Normal"/>
    <w:uiPriority w:val="12"/>
    <w:qFormat/>
    <w:rsid w:val="00302FF8"/>
    <w:pPr>
      <w:ind w:left="284" w:right="281"/>
      <w:jc w:val="center"/>
      <w:outlineLvl w:val="9"/>
    </w:pPr>
    <w:rPr>
      <w:sz w:val="24"/>
      <w:szCs w:val="22"/>
    </w:rPr>
  </w:style>
  <w:style w:type="paragraph" w:customStyle="1" w:styleId="TtuloApartado2">
    <w:name w:val="Título Apartado 2"/>
    <w:basedOn w:val="Normal"/>
    <w:next w:val="Normal"/>
    <w:uiPriority w:val="8"/>
    <w:qFormat/>
    <w:rsid w:val="001B7F82"/>
    <w:rPr>
      <w:color w:val="0098CD"/>
      <w:sz w:val="28"/>
      <w:szCs w:val="26"/>
    </w:rPr>
  </w:style>
  <w:style w:type="paragraph" w:customStyle="1" w:styleId="TtuloAfondo">
    <w:name w:val="Título A fondo"/>
    <w:basedOn w:val="Normal"/>
    <w:next w:val="Normal"/>
    <w:uiPriority w:val="9"/>
    <w:qFormat/>
    <w:rsid w:val="004E5487"/>
    <w:rPr>
      <w:rFonts w:cs="UnitOT-Medi"/>
      <w:b/>
    </w:rPr>
  </w:style>
  <w:style w:type="numbering" w:customStyle="1" w:styleId="NumeracinTest">
    <w:name w:val="Numeración Test"/>
    <w:uiPriority w:val="99"/>
    <w:rsid w:val="00845825"/>
    <w:pPr>
      <w:numPr>
        <w:numId w:val="7"/>
      </w:numPr>
    </w:pPr>
  </w:style>
  <w:style w:type="paragraph" w:customStyle="1" w:styleId="CuadroCmoestudiaryReferencias">
    <w:name w:val="Cuadro «Cómo estudiar» y Referencias"/>
    <w:basedOn w:val="Normal"/>
    <w:uiPriority w:val="10"/>
    <w:qFormat/>
    <w:rsid w:val="001B7F82"/>
    <w:pPr>
      <w:pBdr>
        <w:top w:val="single" w:sz="4" w:space="4" w:color="0098CD"/>
        <w:bottom w:val="single" w:sz="4" w:space="1" w:color="0098CD"/>
      </w:pBdr>
      <w:shd w:val="clear" w:color="auto" w:fill="E6F4F9"/>
      <w:tabs>
        <w:tab w:val="left" w:pos="1134"/>
      </w:tabs>
    </w:pPr>
    <w:rPr>
      <w:rFonts w:cs="UnitOT-Light"/>
      <w:spacing w:val="-4"/>
      <w:szCs w:val="22"/>
    </w:rPr>
  </w:style>
  <w:style w:type="paragraph" w:customStyle="1" w:styleId="Cuadroenlace">
    <w:name w:val="Cuadro enlace"/>
    <w:basedOn w:val="Normal"/>
    <w:uiPriority w:val="11"/>
    <w:qFormat/>
    <w:rsid w:val="00F65B6D"/>
    <w:pPr>
      <w:pBdr>
        <w:top w:val="single" w:sz="4" w:space="4" w:color="0098CD"/>
        <w:bottom w:val="single" w:sz="4" w:space="0" w:color="0098CD"/>
      </w:pBdr>
      <w:jc w:val="center"/>
    </w:pPr>
    <w:rPr>
      <w:rFonts w:cs="UnitOT-Light"/>
      <w:szCs w:val="22"/>
    </w:rPr>
  </w:style>
  <w:style w:type="paragraph" w:styleId="TDC1">
    <w:name w:val="toc 1"/>
    <w:basedOn w:val="Normal"/>
    <w:next w:val="Normal"/>
    <w:autoRedefine/>
    <w:uiPriority w:val="39"/>
    <w:rsid w:val="00A838E4"/>
    <w:pPr>
      <w:tabs>
        <w:tab w:val="right" w:pos="5810"/>
      </w:tabs>
      <w:spacing w:before="120"/>
      <w:ind w:left="284"/>
      <w:jc w:val="left"/>
    </w:pPr>
    <w:rPr>
      <w:noProof/>
      <w:color w:val="008FBE"/>
    </w:rPr>
  </w:style>
  <w:style w:type="paragraph" w:styleId="TDC2">
    <w:name w:val="toc 2"/>
    <w:basedOn w:val="Normal"/>
    <w:next w:val="Normal"/>
    <w:autoRedefine/>
    <w:uiPriority w:val="39"/>
    <w:rsid w:val="006238BC"/>
    <w:pPr>
      <w:tabs>
        <w:tab w:val="right" w:pos="5952"/>
      </w:tabs>
      <w:ind w:left="567"/>
      <w:jc w:val="left"/>
    </w:pPr>
    <w:rPr>
      <w:noProof/>
    </w:rPr>
  </w:style>
  <w:style w:type="paragraph" w:customStyle="1" w:styleId="TtuloApartado1sinnivel">
    <w:name w:val="Título Apartado 1_sin nivel"/>
    <w:basedOn w:val="TituloApartado1"/>
    <w:next w:val="Normal"/>
    <w:uiPriority w:val="7"/>
    <w:qFormat/>
    <w:rsid w:val="00CF1CAE"/>
    <w:pPr>
      <w:outlineLvl w:val="9"/>
    </w:pPr>
  </w:style>
  <w:style w:type="table" w:customStyle="1" w:styleId="TablaUNIR1">
    <w:name w:val="TablaUNIR_1"/>
    <w:basedOn w:val="UNIR"/>
    <w:uiPriority w:val="99"/>
    <w:rsid w:val="005F240A"/>
    <w:tblPr>
      <w:tblStyleColBandSize w:val="1"/>
    </w:tblPr>
    <w:tblStylePr w:type="firstRow">
      <w:rPr>
        <w:rFonts w:ascii="UnitOT-Medi" w:hAnsi="UnitOT-Medi"/>
        <w:color w:val="FFFFFF" w:themeColor="background1"/>
        <w:sz w:val="20"/>
      </w:rPr>
      <w:tblPr/>
      <w:tcPr>
        <w:shd w:val="clear" w:color="auto" w:fill="0098CD"/>
      </w:tcPr>
    </w:tblStylePr>
    <w:tblStylePr w:type="band1Vert">
      <w:pPr>
        <w:wordWrap/>
        <w:jc w:val="center"/>
      </w:pPr>
      <w:rPr>
        <w:rFonts w:ascii="UnitOT-Light" w:hAnsi="UnitOT-Light"/>
        <w:color w:val="4D4D4D"/>
        <w:sz w:val="20"/>
      </w:rPr>
      <w:tblPr/>
      <w:tcPr>
        <w:vAlign w:val="center"/>
      </w:tcPr>
    </w:tblStylePr>
  </w:style>
  <w:style w:type="table" w:customStyle="1" w:styleId="TablaUNIR2">
    <w:name w:val="TablaUNIR_2"/>
    <w:basedOn w:val="Tablanormal"/>
    <w:uiPriority w:val="99"/>
    <w:rsid w:val="007E4840"/>
    <w:pPr>
      <w:spacing w:after="0" w:line="240" w:lineRule="auto"/>
      <w:jc w:val="center"/>
    </w:pPr>
    <w:rPr>
      <w:rFonts w:ascii="Calibri" w:hAnsi="Calibri"/>
      <w:color w:val="333333"/>
      <w:sz w:val="20"/>
    </w:rPr>
    <w:tblPr>
      <w:tblBorders>
        <w:bottom w:val="single" w:sz="4" w:space="0" w:color="0098CD"/>
        <w:insideH w:val="single" w:sz="4" w:space="0" w:color="0098CD"/>
      </w:tblBorders>
    </w:tblPr>
    <w:tcPr>
      <w:shd w:val="clear" w:color="auto" w:fill="auto"/>
      <w:tcMar>
        <w:top w:w="57" w:type="dxa"/>
      </w:tcMar>
      <w:vAlign w:val="center"/>
    </w:tcPr>
    <w:tblStylePr w:type="firstRow">
      <w:pPr>
        <w:jc w:val="center"/>
      </w:pPr>
      <w:rPr>
        <w:rFonts w:ascii="UnitOT-Medi" w:hAnsi="UnitOT-Medi"/>
        <w:color w:val="F8F8F8"/>
        <w:sz w:val="20"/>
      </w:rPr>
      <w:tblPr/>
      <w:tcPr>
        <w:shd w:val="clear" w:color="auto" w:fill="0098CD"/>
      </w:tcPr>
    </w:tblStylePr>
    <w:tblStylePr w:type="firstCol">
      <w:rPr>
        <w:rFonts w:ascii="UnitOT-Medi" w:hAnsi="UnitOT-Medi"/>
        <w:color w:val="333333"/>
        <w:sz w:val="20"/>
      </w:rPr>
      <w:tblPr/>
      <w:tcPr>
        <w:tcBorders>
          <w:top w:val="single" w:sz="4" w:space="0" w:color="0098CD"/>
          <w:left w:val="nil"/>
          <w:bottom w:val="single" w:sz="4" w:space="0" w:color="0098CD"/>
          <w:right w:val="single" w:sz="4" w:space="0" w:color="0098CD"/>
          <w:insideH w:val="single" w:sz="4" w:space="0" w:color="008FBE"/>
          <w:insideV w:val="single" w:sz="4" w:space="0" w:color="008FBE"/>
          <w:tl2br w:val="nil"/>
          <w:tr2bl w:val="nil"/>
        </w:tcBorders>
        <w:shd w:val="clear" w:color="auto" w:fill="auto"/>
      </w:tcPr>
    </w:tblStylePr>
  </w:style>
  <w:style w:type="table" w:customStyle="1" w:styleId="TablaUNIR3">
    <w:name w:val="TablaUNIR_3"/>
    <w:basedOn w:val="Tablanormal"/>
    <w:uiPriority w:val="99"/>
    <w:rsid w:val="001E737A"/>
    <w:pPr>
      <w:spacing w:after="0" w:line="240" w:lineRule="auto"/>
      <w:jc w:val="center"/>
    </w:pPr>
    <w:rPr>
      <w:rFonts w:ascii="Calibri" w:hAnsi="Calibri"/>
      <w:color w:val="333333"/>
      <w:sz w:val="20"/>
    </w:rPr>
    <w:tblPr>
      <w:tblBorders>
        <w:top w:val="single" w:sz="4" w:space="0" w:color="0098CD"/>
        <w:bottom w:val="single" w:sz="4" w:space="0" w:color="0098CD"/>
        <w:insideH w:val="single" w:sz="4" w:space="0" w:color="0098CD"/>
        <w:insideV w:val="single" w:sz="4" w:space="0" w:color="0098CD"/>
      </w:tblBorders>
    </w:tblPr>
    <w:tcPr>
      <w:tcMar>
        <w:top w:w="57" w:type="dxa"/>
      </w:tcMar>
      <w:vAlign w:val="center"/>
    </w:tcPr>
    <w:tblStylePr w:type="firstRow">
      <w:pPr>
        <w:jc w:val="center"/>
      </w:pPr>
      <w:rPr>
        <w:rFonts w:ascii="UnitOT-Medi" w:hAnsi="UnitOT-Medi"/>
        <w:sz w:val="20"/>
      </w:rPr>
      <w:tblPr/>
      <w:tcPr>
        <w:tcBorders>
          <w:top w:val="single" w:sz="4" w:space="0" w:color="008FBE"/>
          <w:left w:val="nil"/>
          <w:bottom w:val="single" w:sz="4" w:space="0" w:color="008FBE"/>
          <w:right w:val="nil"/>
          <w:insideH w:val="single" w:sz="4" w:space="0" w:color="008FBE"/>
          <w:insideV w:val="single" w:sz="4" w:space="0" w:color="008FBE"/>
          <w:tl2br w:val="nil"/>
          <w:tr2bl w:val="nil"/>
        </w:tcBorders>
      </w:tcPr>
    </w:tblStylePr>
  </w:style>
  <w:style w:type="table" w:customStyle="1" w:styleId="TablaUNIR4">
    <w:name w:val="TablaUNIR_4"/>
    <w:basedOn w:val="Tablanormal"/>
    <w:uiPriority w:val="99"/>
    <w:rsid w:val="001E737A"/>
    <w:pPr>
      <w:spacing w:after="0" w:line="240" w:lineRule="auto"/>
      <w:jc w:val="center"/>
    </w:pPr>
    <w:rPr>
      <w:rFonts w:ascii="Calibri" w:hAnsi="Calibri"/>
      <w:color w:val="333333"/>
      <w:sz w:val="20"/>
    </w:rPr>
    <w:tblPr>
      <w:tblBorders>
        <w:insideH w:val="single" w:sz="4" w:space="0" w:color="0098CD"/>
        <w:insideV w:val="single" w:sz="4" w:space="0" w:color="0098CD"/>
      </w:tblBorders>
    </w:tblPr>
    <w:tcPr>
      <w:tcMar>
        <w:top w:w="57" w:type="dxa"/>
      </w:tcMar>
      <w:vAlign w:val="center"/>
    </w:tcPr>
    <w:tblStylePr w:type="firstRow">
      <w:rPr>
        <w:rFonts w:ascii="UnitOT-Medi" w:hAnsi="UnitOT-Medi"/>
        <w:color w:val="FFFFFF" w:themeColor="background1"/>
        <w:sz w:val="20"/>
      </w:rPr>
      <w:tblPr/>
      <w:tcPr>
        <w:shd w:val="clear" w:color="auto" w:fill="0098CD"/>
      </w:tcPr>
    </w:tblStylePr>
    <w:tblStylePr w:type="nwCell">
      <w:tblPr/>
      <w:tcPr>
        <w:tcBorders>
          <w:top w:val="nil"/>
          <w:left w:val="nil"/>
          <w:bottom w:val="nil"/>
          <w:right w:val="nil"/>
          <w:insideH w:val="nil"/>
          <w:insideV w:val="nil"/>
          <w:tl2br w:val="nil"/>
          <w:tr2bl w:val="nil"/>
        </w:tcBorders>
        <w:shd w:val="clear" w:color="auto" w:fill="FFFFFF" w:themeFill="background1"/>
      </w:tcPr>
    </w:tblStylePr>
  </w:style>
  <w:style w:type="paragraph" w:customStyle="1" w:styleId="Ejemplos">
    <w:name w:val="Ejemplos"/>
    <w:basedOn w:val="Normal"/>
    <w:uiPriority w:val="22"/>
    <w:qFormat/>
    <w:rsid w:val="00A634A5"/>
    <w:pPr>
      <w:pBdr>
        <w:left w:val="single" w:sz="4" w:space="4" w:color="0098CD"/>
        <w:right w:val="single" w:sz="4" w:space="4" w:color="0098CD"/>
      </w:pBdr>
      <w:spacing w:line="276" w:lineRule="auto"/>
      <w:ind w:left="284" w:right="284"/>
    </w:pPr>
    <w:rPr>
      <w:rFonts w:cs="UnitOT-Light"/>
      <w:color w:val="595959" w:themeColor="text1" w:themeTint="A6"/>
      <w:szCs w:val="22"/>
    </w:rPr>
  </w:style>
  <w:style w:type="table" w:customStyle="1" w:styleId="TablaejemplosUNIR">
    <w:name w:val="Tabla ejemplos UNIR"/>
    <w:basedOn w:val="Tablanormal"/>
    <w:uiPriority w:val="99"/>
    <w:rsid w:val="001E737A"/>
    <w:pPr>
      <w:spacing w:after="0" w:line="240" w:lineRule="auto"/>
    </w:pPr>
    <w:rPr>
      <w:rFonts w:ascii="Calibri" w:hAnsi="Calibri"/>
      <w:sz w:val="20"/>
    </w:rPr>
    <w:tblPr>
      <w:tblBorders>
        <w:left w:val="single" w:sz="4" w:space="0" w:color="0098CD"/>
        <w:right w:val="single" w:sz="4" w:space="0" w:color="0098CD"/>
      </w:tblBorders>
      <w:tblCellMar>
        <w:left w:w="284" w:type="dxa"/>
        <w:right w:w="284" w:type="dxa"/>
      </w:tblCellMar>
    </w:tblPr>
  </w:style>
  <w:style w:type="numbering" w:customStyle="1" w:styleId="VietasUNIRcombinada">
    <w:name w:val="ViñetasUNIR_combinada"/>
    <w:uiPriority w:val="99"/>
    <w:rsid w:val="00C37777"/>
    <w:pPr>
      <w:numPr>
        <w:numId w:val="9"/>
      </w:numPr>
    </w:pPr>
  </w:style>
  <w:style w:type="paragraph" w:styleId="Piedepgina">
    <w:name w:val="footer"/>
    <w:basedOn w:val="Normal"/>
    <w:link w:val="PiedepginaCar"/>
    <w:uiPriority w:val="24"/>
    <w:qFormat/>
    <w:rsid w:val="00E7167D"/>
    <w:pPr>
      <w:tabs>
        <w:tab w:val="center" w:pos="4252"/>
        <w:tab w:val="right" w:pos="8504"/>
      </w:tabs>
      <w:spacing w:line="240" w:lineRule="auto"/>
    </w:pPr>
  </w:style>
  <w:style w:type="character" w:customStyle="1" w:styleId="PiedepginaCar">
    <w:name w:val="Pie de página Car"/>
    <w:basedOn w:val="Fuentedeprrafopredeter"/>
    <w:link w:val="Piedepgina"/>
    <w:uiPriority w:val="24"/>
    <w:rsid w:val="008D72F2"/>
    <w:rPr>
      <w:rFonts w:ascii="Calibri" w:hAnsi="Calibri" w:cs="Times New Roman"/>
      <w:color w:val="333333"/>
      <w:sz w:val="24"/>
      <w:szCs w:val="24"/>
      <w:lang w:eastAsia="es-ES"/>
    </w:rPr>
  </w:style>
  <w:style w:type="table" w:customStyle="1" w:styleId="UNIR">
    <w:name w:val="UNIR"/>
    <w:basedOn w:val="Tablanormal"/>
    <w:uiPriority w:val="99"/>
    <w:rsid w:val="007E4840"/>
    <w:pPr>
      <w:spacing w:after="0" w:line="240" w:lineRule="auto"/>
    </w:pPr>
    <w:rPr>
      <w:rFonts w:ascii="Calibri" w:hAnsi="Calibri"/>
      <w:color w:val="333333"/>
      <w:sz w:val="20"/>
    </w:rPr>
    <w:tblPr>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Pr>
  </w:style>
  <w:style w:type="paragraph" w:styleId="Encabezado">
    <w:name w:val="header"/>
    <w:basedOn w:val="Normal"/>
    <w:link w:val="EncabezadoCar"/>
    <w:uiPriority w:val="99"/>
    <w:qFormat/>
    <w:rsid w:val="00921AE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D72F2"/>
    <w:rPr>
      <w:rFonts w:ascii="Calibri" w:hAnsi="Calibri" w:cs="Times New Roman"/>
      <w:color w:val="333333"/>
      <w:sz w:val="24"/>
      <w:szCs w:val="24"/>
      <w:lang w:eastAsia="es-ES"/>
    </w:rPr>
  </w:style>
  <w:style w:type="paragraph" w:styleId="Textonotapie">
    <w:name w:val="footnote text"/>
    <w:basedOn w:val="Normal"/>
    <w:link w:val="TextonotapieCar"/>
    <w:uiPriority w:val="99"/>
    <w:rsid w:val="008B7EF4"/>
    <w:pPr>
      <w:spacing w:line="240" w:lineRule="auto"/>
    </w:pPr>
    <w:rPr>
      <w:sz w:val="20"/>
      <w:szCs w:val="20"/>
    </w:rPr>
  </w:style>
  <w:style w:type="character" w:customStyle="1" w:styleId="TextonotapieCar">
    <w:name w:val="Texto nota pie Car"/>
    <w:basedOn w:val="Fuentedeprrafopredeter"/>
    <w:link w:val="Textonotapie"/>
    <w:uiPriority w:val="99"/>
    <w:rsid w:val="008D72F2"/>
    <w:rPr>
      <w:rFonts w:ascii="Calibri" w:hAnsi="Calibri" w:cs="Times New Roman"/>
      <w:color w:val="333333"/>
      <w:sz w:val="20"/>
      <w:szCs w:val="20"/>
      <w:lang w:eastAsia="es-ES"/>
    </w:rPr>
  </w:style>
  <w:style w:type="character" w:styleId="Mencinsinresolver">
    <w:name w:val="Unresolved Mention"/>
    <w:basedOn w:val="Fuentedeprrafopredeter"/>
    <w:uiPriority w:val="99"/>
    <w:rsid w:val="004F66CC"/>
    <w:rPr>
      <w:color w:val="808080"/>
      <w:shd w:val="clear" w:color="auto" w:fill="E6E6E6"/>
    </w:rPr>
  </w:style>
  <w:style w:type="paragraph" w:styleId="Textodeglobo">
    <w:name w:val="Balloon Text"/>
    <w:basedOn w:val="Normal"/>
    <w:link w:val="TextodegloboCar"/>
    <w:uiPriority w:val="99"/>
    <w:rsid w:val="002E7B8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rsid w:val="008D72F2"/>
    <w:rPr>
      <w:rFonts w:ascii="Segoe UI" w:hAnsi="Segoe UI" w:cs="Segoe UI"/>
      <w:color w:val="333333"/>
      <w:sz w:val="18"/>
      <w:szCs w:val="18"/>
      <w:lang w:eastAsia="es-ES"/>
    </w:rPr>
  </w:style>
  <w:style w:type="paragraph" w:customStyle="1" w:styleId="Vietasegundonivel">
    <w:name w:val="Viñeta segundo nivel"/>
    <w:basedOn w:val="Normal"/>
    <w:autoRedefine/>
    <w:rsid w:val="007B66DD"/>
    <w:pPr>
      <w:numPr>
        <w:ilvl w:val="1"/>
        <w:numId w:val="20"/>
      </w:numPr>
      <w:contextualSpacing/>
    </w:pPr>
  </w:style>
  <w:style w:type="paragraph" w:customStyle="1" w:styleId="ListanumeradaTEST">
    <w:name w:val="Lista numerada (TEST)"/>
    <w:basedOn w:val="Normal"/>
    <w:qFormat/>
    <w:rsid w:val="00A77244"/>
    <w:pPr>
      <w:numPr>
        <w:numId w:val="10"/>
      </w:numPr>
    </w:pPr>
  </w:style>
  <w:style w:type="paragraph" w:customStyle="1" w:styleId="Cdigofuente">
    <w:name w:val="Código fuente"/>
    <w:basedOn w:val="Normal"/>
    <w:link w:val="CdigofuenteCar"/>
    <w:qFormat/>
    <w:rsid w:val="008340B7"/>
    <w:rPr>
      <w:rFonts w:ascii="Consolas" w:hAnsi="Consolas"/>
      <w:sz w:val="20"/>
      <w:szCs w:val="20"/>
      <w:lang w:val="en-IE"/>
    </w:rPr>
  </w:style>
  <w:style w:type="table" w:customStyle="1" w:styleId="Estilo1">
    <w:name w:val="Estilo1"/>
    <w:basedOn w:val="Tablanormal"/>
    <w:uiPriority w:val="99"/>
    <w:rsid w:val="003459CF"/>
    <w:pPr>
      <w:spacing w:after="0" w:line="240" w:lineRule="auto"/>
    </w:pPr>
    <w:tblPr>
      <w:jc w:val="center"/>
      <w:tblBorders>
        <w:top w:val="single" w:sz="4" w:space="0" w:color="0098CD"/>
        <w:bottom w:val="single" w:sz="4" w:space="0" w:color="0098CD"/>
      </w:tblBorders>
    </w:tblPr>
    <w:trPr>
      <w:jc w:val="center"/>
    </w:trPr>
    <w:tcPr>
      <w:vAlign w:val="center"/>
    </w:tcPr>
  </w:style>
  <w:style w:type="table" w:customStyle="1" w:styleId="MaterialAudiovisual">
    <w:name w:val="Material Audiovisual"/>
    <w:basedOn w:val="Tablanormal"/>
    <w:uiPriority w:val="99"/>
    <w:rsid w:val="003459CF"/>
    <w:pPr>
      <w:spacing w:after="0" w:line="240" w:lineRule="auto"/>
    </w:pPr>
    <w:rPr>
      <w:color w:val="333333"/>
      <w:sz w:val="24"/>
    </w:rPr>
    <w:tblPr>
      <w:tblBorders>
        <w:top w:val="single" w:sz="4" w:space="0" w:color="0098CD"/>
        <w:bottom w:val="single" w:sz="4" w:space="0" w:color="0098CD"/>
      </w:tblBorders>
      <w:tblCellMar>
        <w:top w:w="113" w:type="dxa"/>
      </w:tblCellMar>
    </w:tblPr>
    <w:tcPr>
      <w:vAlign w:val="center"/>
    </w:tcPr>
  </w:style>
  <w:style w:type="table" w:customStyle="1" w:styleId="audiovisual">
    <w:name w:val="audiovisual"/>
    <w:basedOn w:val="Tablanormal"/>
    <w:uiPriority w:val="99"/>
    <w:rsid w:val="005B0856"/>
    <w:pPr>
      <w:spacing w:after="0" w:line="240" w:lineRule="auto"/>
    </w:pPr>
    <w:rPr>
      <w:color w:val="333333"/>
      <w:sz w:val="24"/>
    </w:rPr>
    <w:tblPr>
      <w:tblBorders>
        <w:top w:val="single" w:sz="4" w:space="0" w:color="0098CD"/>
        <w:bottom w:val="single" w:sz="4" w:space="0" w:color="0098CD"/>
      </w:tblBorders>
      <w:tblCellMar>
        <w:top w:w="113" w:type="dxa"/>
      </w:tblCellMar>
    </w:tblPr>
    <w:tcPr>
      <w:vAlign w:val="center"/>
    </w:tcPr>
  </w:style>
  <w:style w:type="paragraph" w:customStyle="1" w:styleId="Feedback">
    <w:name w:val="Feedback"/>
    <w:basedOn w:val="Normal"/>
    <w:next w:val="Normal"/>
    <w:qFormat/>
    <w:rsid w:val="0046796B"/>
  </w:style>
  <w:style w:type="numbering" w:customStyle="1" w:styleId="NmeracinTest">
    <w:name w:val="Númeración Test"/>
    <w:uiPriority w:val="99"/>
    <w:rsid w:val="005C4BE9"/>
    <w:pPr>
      <w:numPr>
        <w:numId w:val="38"/>
      </w:numPr>
    </w:pPr>
  </w:style>
  <w:style w:type="table" w:customStyle="1" w:styleId="TablaUNIR30">
    <w:name w:val="Tabla UNIR 3"/>
    <w:basedOn w:val="Tablanormal"/>
    <w:uiPriority w:val="99"/>
    <w:rsid w:val="005C4BE9"/>
    <w:pPr>
      <w:spacing w:after="0" w:line="240" w:lineRule="auto"/>
    </w:pPr>
    <w:rPr>
      <w:rFonts w:ascii="UnitOT-Light" w:hAnsi="UnitOT-Light"/>
      <w:color w:val="333333"/>
      <w:sz w:val="20"/>
    </w:rPr>
    <w:tblPr>
      <w:jc w:val="center"/>
      <w:tblBorders>
        <w:top w:val="single" w:sz="4" w:space="0" w:color="0098CD"/>
        <w:bottom w:val="single" w:sz="4" w:space="0" w:color="0098CD"/>
        <w:insideH w:val="single" w:sz="4" w:space="0" w:color="0098CD"/>
        <w:insideV w:val="single" w:sz="4" w:space="0" w:color="0098CD"/>
      </w:tblBorders>
      <w:tblCellMar>
        <w:top w:w="113" w:type="dxa"/>
      </w:tblCellMar>
    </w:tblPr>
    <w:trPr>
      <w:jc w:val="center"/>
    </w:trPr>
    <w:tcPr>
      <w:shd w:val="clear" w:color="auto" w:fill="FFFFFF" w:themeFill="background1"/>
      <w:vAlign w:val="center"/>
    </w:tcPr>
    <w:tblStylePr w:type="firstRow">
      <w:pPr>
        <w:jc w:val="center"/>
      </w:pPr>
      <w:rPr>
        <w:rFonts w:ascii="UnitOT-Medi" w:hAnsi="UnitOT-Medi"/>
        <w:b w:val="0"/>
        <w:color w:val="333333"/>
        <w:sz w:val="20"/>
      </w:rPr>
      <w:tblPr/>
      <w:trPr>
        <w:tblHeader/>
      </w:trPr>
      <w:tcPr>
        <w:shd w:val="clear" w:color="auto" w:fill="E6F4F9"/>
        <w:vAlign w:val="center"/>
      </w:tcPr>
    </w:tblStylePr>
  </w:style>
  <w:style w:type="paragraph" w:customStyle="1" w:styleId="Textocajaactividades">
    <w:name w:val="Texto_caja_actividades"/>
    <w:basedOn w:val="Normal"/>
    <w:qFormat/>
    <w:rsid w:val="005C4BE9"/>
    <w:pPr>
      <w:spacing w:line="240" w:lineRule="auto"/>
      <w:jc w:val="center"/>
    </w:pPr>
    <w:rPr>
      <w:rFonts w:cs="UnitOT-Medi"/>
      <w:b/>
      <w:sz w:val="22"/>
      <w:szCs w:val="22"/>
    </w:rPr>
  </w:style>
  <w:style w:type="paragraph" w:customStyle="1" w:styleId="TtuloApartado3">
    <w:name w:val="Título Apartado 3"/>
    <w:basedOn w:val="Normal"/>
    <w:next w:val="Normal"/>
    <w:uiPriority w:val="9"/>
    <w:qFormat/>
    <w:rsid w:val="005C4BE9"/>
    <w:rPr>
      <w:rFonts w:cs="UnitOT-Medi"/>
      <w:b/>
    </w:rPr>
  </w:style>
  <w:style w:type="paragraph" w:styleId="Prrafodelista">
    <w:name w:val="List Paragraph"/>
    <w:basedOn w:val="Normal"/>
    <w:uiPriority w:val="98"/>
    <w:qFormat/>
    <w:rsid w:val="005C4BE9"/>
    <w:pPr>
      <w:ind w:left="720"/>
      <w:contextualSpacing/>
    </w:pPr>
  </w:style>
  <w:style w:type="table" w:customStyle="1" w:styleId="Tabladecuadrcula5oscura-nfasis51">
    <w:name w:val="Tabla de cuadrícula 5 oscura - Énfasis 51"/>
    <w:basedOn w:val="Tablanormal"/>
    <w:uiPriority w:val="50"/>
    <w:rsid w:val="005C4B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CdigofuenteCar">
    <w:name w:val="Código fuente Car"/>
    <w:basedOn w:val="Fuentedeprrafopredeter"/>
    <w:link w:val="Cdigofuente"/>
    <w:rsid w:val="006D4184"/>
    <w:rPr>
      <w:rFonts w:ascii="Consolas" w:hAnsi="Consolas" w:cs="Times New Roman"/>
      <w:color w:val="333333"/>
      <w:sz w:val="20"/>
      <w:szCs w:val="20"/>
      <w:lang w:val="en-IE" w:eastAsia="es-ES"/>
    </w:rPr>
  </w:style>
  <w:style w:type="character" w:customStyle="1" w:styleId="Cdigofuenteinline">
    <w:name w:val="Código fuente inline"/>
    <w:basedOn w:val="CdigofuenteCar"/>
    <w:uiPriority w:val="1"/>
    <w:qFormat/>
    <w:rsid w:val="00326931"/>
    <w:rPr>
      <w:rFonts w:ascii="Consolas" w:hAnsi="Consolas" w:cs="Times New Roman"/>
      <w:color w:val="333333"/>
      <w:sz w:val="20"/>
      <w:szCs w:val="20"/>
      <w:lang w:val="en-IE"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714909">
      <w:bodyDiv w:val="1"/>
      <w:marLeft w:val="0"/>
      <w:marRight w:val="0"/>
      <w:marTop w:val="0"/>
      <w:marBottom w:val="0"/>
      <w:divBdr>
        <w:top w:val="none" w:sz="0" w:space="0" w:color="auto"/>
        <w:left w:val="none" w:sz="0" w:space="0" w:color="auto"/>
        <w:bottom w:val="none" w:sz="0" w:space="0" w:color="auto"/>
        <w:right w:val="none" w:sz="0" w:space="0" w:color="auto"/>
      </w:divBdr>
    </w:div>
    <w:div w:id="615673997">
      <w:bodyDiv w:val="1"/>
      <w:marLeft w:val="0"/>
      <w:marRight w:val="0"/>
      <w:marTop w:val="0"/>
      <w:marBottom w:val="0"/>
      <w:divBdr>
        <w:top w:val="none" w:sz="0" w:space="0" w:color="auto"/>
        <w:left w:val="none" w:sz="0" w:space="0" w:color="auto"/>
        <w:bottom w:val="none" w:sz="0" w:space="0" w:color="auto"/>
        <w:right w:val="none" w:sz="0" w:space="0" w:color="auto"/>
      </w:divBdr>
    </w:div>
    <w:div w:id="1081368060">
      <w:bodyDiv w:val="1"/>
      <w:marLeft w:val="0"/>
      <w:marRight w:val="0"/>
      <w:marTop w:val="0"/>
      <w:marBottom w:val="0"/>
      <w:divBdr>
        <w:top w:val="none" w:sz="0" w:space="0" w:color="auto"/>
        <w:left w:val="none" w:sz="0" w:space="0" w:color="auto"/>
        <w:bottom w:val="none" w:sz="0" w:space="0" w:color="auto"/>
        <w:right w:val="none" w:sz="0" w:space="0" w:color="auto"/>
      </w:divBdr>
    </w:div>
    <w:div w:id="1125275279">
      <w:bodyDiv w:val="1"/>
      <w:marLeft w:val="0"/>
      <w:marRight w:val="0"/>
      <w:marTop w:val="0"/>
      <w:marBottom w:val="0"/>
      <w:divBdr>
        <w:top w:val="none" w:sz="0" w:space="0" w:color="auto"/>
        <w:left w:val="none" w:sz="0" w:space="0" w:color="auto"/>
        <w:bottom w:val="none" w:sz="0" w:space="0" w:color="auto"/>
        <w:right w:val="none" w:sz="0" w:space="0" w:color="auto"/>
      </w:divBdr>
    </w:div>
    <w:div w:id="1279220074">
      <w:bodyDiv w:val="1"/>
      <w:marLeft w:val="0"/>
      <w:marRight w:val="0"/>
      <w:marTop w:val="0"/>
      <w:marBottom w:val="0"/>
      <w:divBdr>
        <w:top w:val="none" w:sz="0" w:space="0" w:color="auto"/>
        <w:left w:val="none" w:sz="0" w:space="0" w:color="auto"/>
        <w:bottom w:val="none" w:sz="0" w:space="0" w:color="auto"/>
        <w:right w:val="none" w:sz="0" w:space="0" w:color="auto"/>
      </w:divBdr>
    </w:div>
    <w:div w:id="1293556993">
      <w:bodyDiv w:val="1"/>
      <w:marLeft w:val="0"/>
      <w:marRight w:val="0"/>
      <w:marTop w:val="0"/>
      <w:marBottom w:val="0"/>
      <w:divBdr>
        <w:top w:val="none" w:sz="0" w:space="0" w:color="auto"/>
        <w:left w:val="none" w:sz="0" w:space="0" w:color="auto"/>
        <w:bottom w:val="none" w:sz="0" w:space="0" w:color="auto"/>
        <w:right w:val="none" w:sz="0" w:space="0" w:color="auto"/>
      </w:divBdr>
    </w:div>
    <w:div w:id="191851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earthobservatory.nasa.gov/images/145888/making-sense-of-amazon-deforestation-patterns"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gif"/><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theme/theme1.xml><?xml version="1.0" encoding="utf-8"?>
<a:theme xmlns:a="http://schemas.openxmlformats.org/drawingml/2006/main" name="Tema de Office">
  <a:themeElements>
    <a:clrScheme name="Personalizado 30">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98CD"/>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27c1adeb-3674-457c-b08c-8a73f31b6e23">
      <Terms xmlns="http://schemas.microsoft.com/office/infopath/2007/PartnerControls"/>
    </lcf76f155ced4ddcb4097134ff3c332f>
    <TaxCatchAll xmlns="0a70e875-3d35-4be2-921f-7117c31bab9b" xsi:nil="true"/>
    <MediaLengthInSeconds xmlns="27c1adeb-3674-457c-b08c-8a73f31b6e23" xsi:nil="true"/>
    <SharedWithUsers xmlns="0a70e875-3d35-4be2-921f-7117c31bab9b">
      <UserInfo>
        <DisplayName/>
        <AccountId xsi:nil="true"/>
        <AccountType/>
      </UserInfo>
    </SharedWithUsers>
    <_Flow_SignoffStatus xmlns="27c1adeb-3674-457c-b08c-8a73f31b6e2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4B6230-BF42-4C4C-9E11-338ABA133D3E}">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customXml/itemProps2.xml><?xml version="1.0" encoding="utf-8"?>
<ds:datastoreItem xmlns:ds="http://schemas.openxmlformats.org/officeDocument/2006/customXml" ds:itemID="{ED64A034-5F71-460F-B8D2-7705D0E3A65B}">
  <ds:schemaRefs>
    <ds:schemaRef ds:uri="http://schemas.openxmlformats.org/officeDocument/2006/bibliography"/>
  </ds:schemaRefs>
</ds:datastoreItem>
</file>

<file path=customXml/itemProps3.xml><?xml version="1.0" encoding="utf-8"?>
<ds:datastoreItem xmlns:ds="http://schemas.openxmlformats.org/officeDocument/2006/customXml" ds:itemID="{8D9D84D8-2D2F-4DC4-A93D-919C34237140}">
  <ds:schemaRefs>
    <ds:schemaRef ds:uri="http://schemas.microsoft.com/sharepoint/v3/contenttype/forms"/>
  </ds:schemaRefs>
</ds:datastoreItem>
</file>

<file path=customXml/itemProps4.xml><?xml version="1.0" encoding="utf-8"?>
<ds:datastoreItem xmlns:ds="http://schemas.openxmlformats.org/officeDocument/2006/customXml" ds:itemID="{73519BA4-B76E-4B5B-9B79-36D8956507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7</Pages>
  <Words>1637</Words>
  <Characters>9006</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Asturillo</dc:creator>
  <cp:keywords/>
  <dc:description/>
  <cp:lastModifiedBy>Alba García Sanz</cp:lastModifiedBy>
  <cp:revision>48</cp:revision>
  <cp:lastPrinted>2017-11-10T07:47:00Z</cp:lastPrinted>
  <dcterms:created xsi:type="dcterms:W3CDTF">2021-10-15T05:29:00Z</dcterms:created>
  <dcterms:modified xsi:type="dcterms:W3CDTF">2025-03-11T08:31:00Z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Order">
    <vt:r8>274300</vt:r8>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xd_Signature">
    <vt:bool>false</vt:bool>
  </property>
</Properties>
</file>